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9BA" w14:textId="77777777" w:rsidR="00D9114C" w:rsidRPr="00502E14" w:rsidRDefault="00D9114C" w:rsidP="00502E14">
      <w:pPr>
        <w:numPr>
          <w:ilvl w:val="0"/>
          <w:numId w:val="0"/>
        </w:numPr>
        <w:spacing w:after="0" w:line="240" w:lineRule="exact"/>
        <w:jc w:val="center"/>
        <w:rPr>
          <w:rFonts w:cs="Times New Roman"/>
          <w:b/>
          <w:bCs/>
        </w:rPr>
      </w:pPr>
      <w:r w:rsidRPr="00502E14">
        <w:rPr>
          <w:b/>
          <w:bCs/>
        </w:rPr>
        <w:t>Д</w:t>
      </w:r>
      <w:r>
        <w:rPr>
          <w:b/>
          <w:bCs/>
        </w:rPr>
        <w:t xml:space="preserve">ОГОВОР </w:t>
      </w:r>
      <w:r w:rsidR="008D56C2">
        <w:rPr>
          <w:b/>
          <w:bCs/>
        </w:rPr>
        <w:t>___</w:t>
      </w:r>
    </w:p>
    <w:p w14:paraId="4CED0526" w14:textId="77777777" w:rsidR="00D9114C" w:rsidRPr="00502E14" w:rsidRDefault="00D9114C" w:rsidP="00502E14">
      <w:pPr>
        <w:numPr>
          <w:ilvl w:val="0"/>
          <w:numId w:val="0"/>
        </w:numPr>
        <w:spacing w:after="0" w:line="240" w:lineRule="exact"/>
        <w:jc w:val="center"/>
        <w:rPr>
          <w:b/>
          <w:bCs/>
        </w:rPr>
      </w:pPr>
      <w:r w:rsidRPr="00502E14">
        <w:rPr>
          <w:b/>
          <w:bCs/>
        </w:rPr>
        <w:t>об оказании гостиничных услуг</w:t>
      </w:r>
    </w:p>
    <w:p w14:paraId="3BEB50F5" w14:textId="77777777" w:rsidR="00D9114C" w:rsidRPr="003F5AA2" w:rsidRDefault="00D9114C" w:rsidP="003F5AA2">
      <w:pPr>
        <w:numPr>
          <w:ilvl w:val="0"/>
          <w:numId w:val="0"/>
        </w:numPr>
        <w:jc w:val="center"/>
        <w:rPr>
          <w:sz w:val="22"/>
          <w:szCs w:val="22"/>
        </w:rPr>
      </w:pPr>
      <w:r w:rsidRPr="003F5AA2">
        <w:rPr>
          <w:sz w:val="22"/>
          <w:szCs w:val="22"/>
        </w:rPr>
        <w:t xml:space="preserve">г. Тула                                                                                    </w:t>
      </w:r>
      <w:r w:rsidR="003F5AA2">
        <w:rPr>
          <w:sz w:val="22"/>
          <w:szCs w:val="22"/>
        </w:rPr>
        <w:tab/>
      </w:r>
      <w:r w:rsidRPr="003F5AA2">
        <w:rPr>
          <w:sz w:val="22"/>
          <w:szCs w:val="22"/>
        </w:rPr>
        <w:t xml:space="preserve">       </w:t>
      </w:r>
      <w:r w:rsidR="00D17FD5" w:rsidRPr="003F5AA2">
        <w:rPr>
          <w:sz w:val="22"/>
          <w:szCs w:val="22"/>
        </w:rPr>
        <w:t xml:space="preserve">                                   </w:t>
      </w:r>
      <w:proofErr w:type="gramStart"/>
      <w:r w:rsidR="00D17FD5" w:rsidRPr="003F5AA2">
        <w:rPr>
          <w:sz w:val="22"/>
          <w:szCs w:val="22"/>
        </w:rPr>
        <w:t xml:space="preserve">  </w:t>
      </w:r>
      <w:r w:rsidRPr="003F5AA2">
        <w:rPr>
          <w:sz w:val="22"/>
          <w:szCs w:val="22"/>
        </w:rPr>
        <w:t xml:space="preserve"> </w:t>
      </w:r>
      <w:r w:rsidR="00D17FD5" w:rsidRPr="003F5AA2">
        <w:rPr>
          <w:sz w:val="22"/>
          <w:szCs w:val="22"/>
        </w:rPr>
        <w:t>«</w:t>
      </w:r>
      <w:proofErr w:type="gramEnd"/>
      <w:r w:rsidR="00D17FD5" w:rsidRPr="003F5AA2">
        <w:rPr>
          <w:sz w:val="22"/>
          <w:szCs w:val="22"/>
        </w:rPr>
        <w:t>___</w:t>
      </w:r>
      <w:r w:rsidRPr="003F5AA2">
        <w:rPr>
          <w:sz w:val="22"/>
          <w:szCs w:val="22"/>
        </w:rPr>
        <w:t>»</w:t>
      </w:r>
      <w:r w:rsidR="00D17FD5" w:rsidRPr="003F5AA2">
        <w:rPr>
          <w:sz w:val="22"/>
          <w:szCs w:val="22"/>
        </w:rPr>
        <w:t xml:space="preserve"> __________ 20___</w:t>
      </w:r>
      <w:r w:rsidRPr="003F5AA2">
        <w:rPr>
          <w:sz w:val="22"/>
          <w:szCs w:val="22"/>
        </w:rPr>
        <w:t>г.</w:t>
      </w:r>
    </w:p>
    <w:p w14:paraId="4A38947B" w14:textId="0D811508" w:rsidR="008D56C2" w:rsidRPr="001001D2" w:rsidRDefault="00D9114C" w:rsidP="00502E14">
      <w:pPr>
        <w:numPr>
          <w:ilvl w:val="0"/>
          <w:numId w:val="0"/>
        </w:numPr>
        <w:jc w:val="both"/>
        <w:rPr>
          <w:sz w:val="22"/>
          <w:szCs w:val="22"/>
        </w:rPr>
      </w:pPr>
      <w:r w:rsidRPr="001001D2">
        <w:rPr>
          <w:b/>
          <w:bCs/>
          <w:sz w:val="22"/>
          <w:szCs w:val="22"/>
        </w:rPr>
        <w:t>ООО «КУБ»</w:t>
      </w:r>
      <w:r w:rsidRPr="001001D2">
        <w:rPr>
          <w:sz w:val="22"/>
          <w:szCs w:val="22"/>
        </w:rPr>
        <w:t>, именуемое в дальнейшем «Исполнитель», в лице Директора Куканова Дмитрия Владимировича, действующего на основании Устава, с одной стороны, и</w:t>
      </w:r>
      <w:r w:rsidR="00D17FD5" w:rsidRPr="001001D2">
        <w:rPr>
          <w:b/>
          <w:bCs/>
          <w:sz w:val="22"/>
          <w:szCs w:val="22"/>
        </w:rPr>
        <w:t>__________________________</w:t>
      </w:r>
      <w:r w:rsidRPr="001001D2">
        <w:rPr>
          <w:sz w:val="22"/>
          <w:szCs w:val="22"/>
        </w:rPr>
        <w:t xml:space="preserve">, именуемое в дальнейшем «Заказчик», в лице </w:t>
      </w:r>
      <w:r w:rsidR="00D17FD5" w:rsidRPr="001001D2">
        <w:rPr>
          <w:sz w:val="22"/>
          <w:szCs w:val="22"/>
        </w:rPr>
        <w:t>________________________________________________</w:t>
      </w:r>
      <w:r w:rsidRPr="001001D2">
        <w:rPr>
          <w:sz w:val="22"/>
          <w:szCs w:val="22"/>
        </w:rPr>
        <w:t xml:space="preserve">, действующего на основании </w:t>
      </w:r>
      <w:r w:rsidR="008D56C2" w:rsidRPr="001001D2">
        <w:rPr>
          <w:sz w:val="22"/>
          <w:szCs w:val="22"/>
        </w:rPr>
        <w:t>____________</w:t>
      </w:r>
      <w:r w:rsidRPr="001001D2">
        <w:rPr>
          <w:sz w:val="22"/>
          <w:szCs w:val="22"/>
        </w:rPr>
        <w:t>, с другой стороны, далее совместно именуемые «Стороны», заключили настоящий договор о нижеследующем:</w:t>
      </w:r>
    </w:p>
    <w:p w14:paraId="77A51330" w14:textId="77777777" w:rsidR="00D9114C" w:rsidRPr="001001D2" w:rsidRDefault="00D9114C" w:rsidP="000F7D84">
      <w:pPr>
        <w:numPr>
          <w:ilvl w:val="0"/>
          <w:numId w:val="3"/>
        </w:numPr>
        <w:suppressAutoHyphens/>
        <w:spacing w:after="0"/>
        <w:jc w:val="center"/>
        <w:rPr>
          <w:b/>
          <w:bCs/>
          <w:sz w:val="22"/>
          <w:szCs w:val="22"/>
        </w:rPr>
      </w:pPr>
      <w:r w:rsidRPr="001001D2">
        <w:rPr>
          <w:b/>
          <w:bCs/>
          <w:sz w:val="22"/>
          <w:szCs w:val="22"/>
        </w:rPr>
        <w:t>Предмет Договора</w:t>
      </w:r>
    </w:p>
    <w:p w14:paraId="12DE16D8" w14:textId="77777777" w:rsidR="00D9114C" w:rsidRPr="001001D2" w:rsidRDefault="00D9114C" w:rsidP="00DB7D92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  <w:b/>
          <w:bCs/>
        </w:rPr>
      </w:pPr>
      <w:r w:rsidRPr="001001D2">
        <w:t>По настоящему договору Исполнитель обязуется оказать услуги по временному размещению в номерах гостиницы «Подворье», расположенной по адресу г. Тула, ул. Жуковского, д. 9(далее по тексту – «Гостиница») гостей, направляемых Заказчиком (далее по тексту – «Услуги»), а Заказчик обязуется оплатить эти услуги в порядке и сроки, установленные настоящим договором.</w:t>
      </w:r>
    </w:p>
    <w:p w14:paraId="6D1F206D" w14:textId="77777777" w:rsidR="00D9114C" w:rsidRPr="001001D2" w:rsidRDefault="00D9114C" w:rsidP="00DB7D92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  <w:b/>
          <w:bCs/>
        </w:rPr>
      </w:pPr>
      <w:r w:rsidRPr="001001D2">
        <w:t>Перечень услуг, время оказания услуг (период), список гостей, согласовываются сторонами путем направления Заказчиком заявок (Приложение №1) и их подтверждения или отклонения Исполнителем. Подтвержденные заявки являются неотъемлемой частью настоящего договора.</w:t>
      </w:r>
    </w:p>
    <w:p w14:paraId="560EBBFA" w14:textId="72890491" w:rsidR="00D9114C" w:rsidRPr="00D00146" w:rsidRDefault="00D9114C" w:rsidP="00DE3EC5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  <w:b/>
          <w:bCs/>
        </w:rPr>
      </w:pPr>
      <w:r w:rsidRPr="001001D2">
        <w:t>Обслуживание гостей производится в соответствии с Правилами предоставления гостиничных услуг в РФ и Правилами проживания в гостинице «Подворье».</w:t>
      </w:r>
    </w:p>
    <w:p w14:paraId="0E4E47AE" w14:textId="77777777" w:rsidR="008D56C2" w:rsidRPr="001001D2" w:rsidRDefault="008D56C2" w:rsidP="00DE3EC5">
      <w:pPr>
        <w:pStyle w:val="a5"/>
        <w:rPr>
          <w:rFonts w:cs="Times New Roman"/>
        </w:rPr>
      </w:pPr>
    </w:p>
    <w:p w14:paraId="6C209A3A" w14:textId="77777777" w:rsidR="00D9114C" w:rsidRPr="001001D2" w:rsidRDefault="00D9114C" w:rsidP="00B177CC">
      <w:pPr>
        <w:pStyle w:val="a5"/>
        <w:numPr>
          <w:ilvl w:val="0"/>
          <w:numId w:val="4"/>
        </w:numPr>
        <w:jc w:val="center"/>
        <w:rPr>
          <w:b/>
          <w:bCs/>
        </w:rPr>
      </w:pPr>
      <w:r w:rsidRPr="001001D2">
        <w:rPr>
          <w:b/>
          <w:bCs/>
        </w:rPr>
        <w:t>Обязанности сторон.</w:t>
      </w:r>
    </w:p>
    <w:p w14:paraId="39C98FDE" w14:textId="77777777" w:rsidR="00D9114C" w:rsidRPr="001001D2" w:rsidRDefault="00D9114C" w:rsidP="00502E14">
      <w:pPr>
        <w:pStyle w:val="a5"/>
        <w:numPr>
          <w:ilvl w:val="1"/>
          <w:numId w:val="4"/>
        </w:numPr>
        <w:ind w:left="426" w:hanging="426"/>
      </w:pPr>
      <w:r w:rsidRPr="001001D2">
        <w:rPr>
          <w:u w:val="single"/>
        </w:rPr>
        <w:t>Исполнитель обязуется</w:t>
      </w:r>
      <w:r w:rsidRPr="001001D2">
        <w:t>:</w:t>
      </w:r>
    </w:p>
    <w:p w14:paraId="04A1079A" w14:textId="5FCE778E" w:rsidR="00D9114C" w:rsidRPr="001001D2" w:rsidRDefault="00D9114C" w:rsidP="00FB0B81">
      <w:pPr>
        <w:pStyle w:val="a4"/>
        <w:numPr>
          <w:ilvl w:val="2"/>
          <w:numId w:val="4"/>
        </w:numPr>
        <w:jc w:val="both"/>
        <w:rPr>
          <w:sz w:val="22"/>
          <w:szCs w:val="22"/>
        </w:rPr>
      </w:pPr>
      <w:r w:rsidRPr="001001D2">
        <w:rPr>
          <w:sz w:val="22"/>
          <w:szCs w:val="22"/>
        </w:rPr>
        <w:t xml:space="preserve">своевременно предоставить Заказчику необходимую и достоверную информацию об услугах, обеспечивающую возможность их правильного выбора. Стороны пришли к соглашению, что необходимая и достоверная информация об услугах Гостиницы размещается в помещении Гостиницы, предназначенном для оформления проживания, а также на сайте </w:t>
      </w:r>
      <w:hyperlink r:id="rId7" w:history="1">
        <w:proofErr w:type="spellStart"/>
        <w:r w:rsidRPr="001001D2">
          <w:rPr>
            <w:rStyle w:val="ab"/>
            <w:sz w:val="22"/>
            <w:szCs w:val="22"/>
            <w:lang w:val="en-US"/>
          </w:rPr>
          <w:t>podvor</w:t>
        </w:r>
        <w:proofErr w:type="spellEnd"/>
        <w:r w:rsidRPr="001001D2">
          <w:rPr>
            <w:rStyle w:val="ab"/>
            <w:sz w:val="22"/>
            <w:szCs w:val="22"/>
          </w:rPr>
          <w:t>-</w:t>
        </w:r>
        <w:proofErr w:type="spellStart"/>
        <w:r w:rsidRPr="001001D2">
          <w:rPr>
            <w:rStyle w:val="ab"/>
            <w:sz w:val="22"/>
            <w:szCs w:val="22"/>
            <w:lang w:val="en-US"/>
          </w:rPr>
          <w:t>tula</w:t>
        </w:r>
        <w:proofErr w:type="spellEnd"/>
        <w:r w:rsidRPr="001001D2">
          <w:rPr>
            <w:rStyle w:val="ab"/>
            <w:sz w:val="22"/>
            <w:szCs w:val="22"/>
          </w:rPr>
          <w:t>.</w:t>
        </w:r>
        <w:proofErr w:type="spellStart"/>
        <w:r w:rsidRPr="001001D2">
          <w:rPr>
            <w:rStyle w:val="ab"/>
            <w:sz w:val="22"/>
            <w:szCs w:val="22"/>
          </w:rPr>
          <w:t>ru</w:t>
        </w:r>
        <w:proofErr w:type="spellEnd"/>
      </w:hyperlink>
      <w:r w:rsidRPr="001001D2">
        <w:rPr>
          <w:sz w:val="22"/>
          <w:szCs w:val="22"/>
        </w:rPr>
        <w:t>. Подписанием настоящего договора, подачей заявок на оказание услуг и оплатой выставленных Исполнителем счетов Заказчик подтверждает предоставление ему Исполнителем всей необходимой и достоверной информации об услугах, ознакомление и согласие с порядком, условиями, сроками и ценами оказания услуг.</w:t>
      </w:r>
    </w:p>
    <w:p w14:paraId="30AD4B27" w14:textId="77777777" w:rsidR="00D9114C" w:rsidRPr="001001D2" w:rsidRDefault="008D56C2" w:rsidP="00502E14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>п</w:t>
      </w:r>
      <w:r w:rsidR="00D9114C" w:rsidRPr="001001D2">
        <w:rPr>
          <w:sz w:val="22"/>
          <w:szCs w:val="22"/>
        </w:rPr>
        <w:t>одтвердить или отказать</w:t>
      </w:r>
      <w:r w:rsidRPr="001001D2">
        <w:rPr>
          <w:sz w:val="22"/>
          <w:szCs w:val="22"/>
        </w:rPr>
        <w:t xml:space="preserve"> </w:t>
      </w:r>
      <w:r w:rsidR="00D9114C" w:rsidRPr="001001D2">
        <w:rPr>
          <w:sz w:val="22"/>
          <w:szCs w:val="22"/>
        </w:rPr>
        <w:t xml:space="preserve">в размещение не позднее 24 часов после поступления заявки. Заявка считается принятой после ее письменного подтверждения Исполнителем или выставления </w:t>
      </w:r>
      <w:proofErr w:type="gramStart"/>
      <w:r w:rsidR="00D9114C" w:rsidRPr="001001D2">
        <w:rPr>
          <w:sz w:val="22"/>
          <w:szCs w:val="22"/>
        </w:rPr>
        <w:t>счета на оплату</w:t>
      </w:r>
      <w:proofErr w:type="gramEnd"/>
      <w:r w:rsidR="00D9114C" w:rsidRPr="001001D2">
        <w:rPr>
          <w:sz w:val="22"/>
          <w:szCs w:val="22"/>
        </w:rPr>
        <w:t>.</w:t>
      </w:r>
    </w:p>
    <w:p w14:paraId="0328F774" w14:textId="77777777" w:rsidR="00D9114C" w:rsidRPr="001001D2" w:rsidRDefault="00D9114C" w:rsidP="00502E14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>предоставить Заказчику акт об оказанных услугах после их фактического оказания.</w:t>
      </w:r>
    </w:p>
    <w:p w14:paraId="55A9E046" w14:textId="77777777" w:rsidR="00D9114C" w:rsidRPr="001001D2" w:rsidRDefault="00D9114C" w:rsidP="00447605">
      <w:pPr>
        <w:pStyle w:val="a4"/>
        <w:numPr>
          <w:ilvl w:val="1"/>
          <w:numId w:val="4"/>
        </w:numPr>
        <w:ind w:left="426" w:hanging="426"/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  <w:u w:val="single"/>
        </w:rPr>
        <w:t>Исполнитель имеет право</w:t>
      </w:r>
      <w:r w:rsidRPr="001001D2">
        <w:rPr>
          <w:sz w:val="22"/>
          <w:szCs w:val="22"/>
        </w:rPr>
        <w:t>:</w:t>
      </w:r>
    </w:p>
    <w:p w14:paraId="710DD40A" w14:textId="77777777" w:rsidR="00D9114C" w:rsidRPr="001001D2" w:rsidRDefault="00D9114C" w:rsidP="00447605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 xml:space="preserve">на замену гостиничных услуг (в </w:t>
      </w:r>
      <w:proofErr w:type="gramStart"/>
      <w:r w:rsidRPr="001001D2">
        <w:rPr>
          <w:sz w:val="22"/>
          <w:szCs w:val="22"/>
        </w:rPr>
        <w:t>т.ч.</w:t>
      </w:r>
      <w:proofErr w:type="gramEnd"/>
      <w:r w:rsidRPr="001001D2">
        <w:rPr>
          <w:sz w:val="22"/>
          <w:szCs w:val="22"/>
        </w:rPr>
        <w:t xml:space="preserve"> номера проживания) с сохранением класса услуг по ранее оплаченной категории или с предоставлением более высокого класса без дополнительной оплаты.</w:t>
      </w:r>
    </w:p>
    <w:p w14:paraId="3A8C8915" w14:textId="77777777" w:rsidR="00D9114C" w:rsidRPr="001001D2" w:rsidRDefault="00D9114C" w:rsidP="00447605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>не оказывать гостям услуги, в случае невнесения Заказчиком предварительной оплаты в полном объеме в соответствии с условиями настоящего договора.</w:t>
      </w:r>
    </w:p>
    <w:p w14:paraId="3C73B170" w14:textId="77777777" w:rsidR="00D9114C" w:rsidRPr="001001D2" w:rsidRDefault="00D9114C" w:rsidP="00502E14">
      <w:pPr>
        <w:pStyle w:val="a4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1001D2">
        <w:rPr>
          <w:sz w:val="22"/>
          <w:szCs w:val="22"/>
          <w:u w:val="single"/>
        </w:rPr>
        <w:t>Заказчик обязуется</w:t>
      </w:r>
      <w:r w:rsidRPr="001001D2">
        <w:rPr>
          <w:sz w:val="22"/>
          <w:szCs w:val="22"/>
        </w:rPr>
        <w:t>:</w:t>
      </w:r>
    </w:p>
    <w:p w14:paraId="3D6AE21D" w14:textId="77777777" w:rsidR="00D9114C" w:rsidRPr="001001D2" w:rsidRDefault="00D9114C" w:rsidP="00447605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>Соблюдать (обеспечить соблюдение гостями) установленные Исполнителем порядок и условия проживания, а также правила противопожарной безопасности.</w:t>
      </w:r>
    </w:p>
    <w:p w14:paraId="487156DD" w14:textId="77777777" w:rsidR="00D9114C" w:rsidRPr="001001D2" w:rsidRDefault="00D9114C" w:rsidP="00502E14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>Принять и оплатить оказанные Исполнителем услуги в полном объеме.</w:t>
      </w:r>
    </w:p>
    <w:p w14:paraId="3F1E3E71" w14:textId="77777777" w:rsidR="00D9114C" w:rsidRPr="001001D2" w:rsidRDefault="00D9114C" w:rsidP="00502E14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lastRenderedPageBreak/>
        <w:t>Подавать заявки на оказание услуг по установленной форме заявки (Приложение №1) посредством электронной почты (</w:t>
      </w:r>
      <w:proofErr w:type="spellStart"/>
      <w:r w:rsidRPr="001001D2">
        <w:rPr>
          <w:sz w:val="22"/>
          <w:szCs w:val="22"/>
        </w:rPr>
        <w:t>e-mail</w:t>
      </w:r>
      <w:proofErr w:type="spellEnd"/>
      <w:r w:rsidRPr="001001D2">
        <w:rPr>
          <w:sz w:val="22"/>
          <w:szCs w:val="22"/>
        </w:rPr>
        <w:t>) или передать оригинал заявки нарочно (курьером).</w:t>
      </w:r>
    </w:p>
    <w:p w14:paraId="04EA95DE" w14:textId="0401FE4A" w:rsidR="008D56C2" w:rsidRPr="00D00146" w:rsidRDefault="00D9114C" w:rsidP="00D00146">
      <w:pPr>
        <w:pStyle w:val="a4"/>
        <w:numPr>
          <w:ilvl w:val="2"/>
          <w:numId w:val="4"/>
        </w:numPr>
        <w:jc w:val="both"/>
        <w:rPr>
          <w:rFonts w:cs="Times New Roman"/>
          <w:sz w:val="22"/>
          <w:szCs w:val="22"/>
        </w:rPr>
      </w:pPr>
      <w:r w:rsidRPr="001001D2">
        <w:rPr>
          <w:sz w:val="22"/>
          <w:szCs w:val="22"/>
        </w:rPr>
        <w:t xml:space="preserve">В случае изменения заявки (сроков проживания, количества гостей и </w:t>
      </w:r>
      <w:proofErr w:type="gramStart"/>
      <w:r w:rsidRPr="001001D2">
        <w:rPr>
          <w:sz w:val="22"/>
          <w:szCs w:val="22"/>
        </w:rPr>
        <w:t>т.п.</w:t>
      </w:r>
      <w:proofErr w:type="gramEnd"/>
      <w:r w:rsidRPr="001001D2">
        <w:rPr>
          <w:sz w:val="22"/>
          <w:szCs w:val="22"/>
        </w:rPr>
        <w:t>) или ее аннуляции, сообщать о таком изменении Исполнителю в письменном виде не позднее чем за 10 (десять) суток до заезда гостей.</w:t>
      </w:r>
    </w:p>
    <w:p w14:paraId="368410BC" w14:textId="77777777" w:rsidR="00C737BF" w:rsidRPr="001001D2" w:rsidRDefault="00C737BF" w:rsidP="00C737BF">
      <w:pPr>
        <w:pStyle w:val="a4"/>
        <w:numPr>
          <w:ilvl w:val="0"/>
          <w:numId w:val="4"/>
        </w:numPr>
        <w:jc w:val="center"/>
        <w:rPr>
          <w:rFonts w:cs="Times New Roman"/>
          <w:b/>
          <w:sz w:val="22"/>
          <w:szCs w:val="22"/>
        </w:rPr>
      </w:pPr>
      <w:r w:rsidRPr="001001D2">
        <w:rPr>
          <w:rFonts w:cs="Times New Roman"/>
          <w:b/>
          <w:sz w:val="22"/>
          <w:szCs w:val="22"/>
        </w:rPr>
        <w:t>Порядок приемки и сдачи выполненных услуг.</w:t>
      </w:r>
    </w:p>
    <w:p w14:paraId="5792FF00" w14:textId="77777777" w:rsidR="00D15CED" w:rsidRDefault="00C737BF" w:rsidP="00D15CED">
      <w:pPr>
        <w:pStyle w:val="a4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1001D2">
        <w:rPr>
          <w:sz w:val="22"/>
          <w:szCs w:val="22"/>
        </w:rPr>
        <w:t>По факту оказания Услуг Исполнитель представляет Заказчику на подписание Акт приемки-сдачи оказанных услуг в двух экземплярах.</w:t>
      </w:r>
    </w:p>
    <w:p w14:paraId="379DC930" w14:textId="77777777" w:rsidR="00D15CED" w:rsidRDefault="00C75FF2" w:rsidP="00D15CED">
      <w:pPr>
        <w:pStyle w:val="a4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D15CED">
        <w:rPr>
          <w:sz w:val="22"/>
          <w:szCs w:val="22"/>
        </w:rPr>
        <w:t>При уклонении Заказчика от подписания Акта, Акт направляется ему средствами почтовой связи по адресу, указанному в Договоре, при этом, для целей Договора, дата почтового штемпеля отделения связи, обслуживающего почтовый адрес Заказчика, признается датой получения Заказчиком Акта.</w:t>
      </w:r>
    </w:p>
    <w:p w14:paraId="7E1A79E2" w14:textId="77777777" w:rsidR="00D15CED" w:rsidRDefault="00C75FF2" w:rsidP="00D15CED">
      <w:pPr>
        <w:pStyle w:val="a4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D15CED">
        <w:rPr>
          <w:sz w:val="22"/>
          <w:szCs w:val="22"/>
        </w:rPr>
        <w:t xml:space="preserve">При не поступлении от Заказчика подписанного Акта по истечении 1 (одного) месяца со дня получения Заказчиком акта, Исполнитель вправе составить односторонний акт приемки-сдачи оказанных услуг. При этом считается, что Заказчик принял услуги и не имеет к </w:t>
      </w:r>
      <w:r w:rsidR="00115674" w:rsidRPr="00D15CED">
        <w:rPr>
          <w:sz w:val="22"/>
          <w:szCs w:val="22"/>
        </w:rPr>
        <w:t>Исполнителю</w:t>
      </w:r>
      <w:r w:rsidRPr="00D15CED">
        <w:rPr>
          <w:sz w:val="22"/>
          <w:szCs w:val="22"/>
        </w:rPr>
        <w:t xml:space="preserve"> каких-либо претензий, связанных с исполнением обязательств, предусмотренных Договором.</w:t>
      </w:r>
    </w:p>
    <w:p w14:paraId="15EA7880" w14:textId="4C41FCBE" w:rsidR="008D56C2" w:rsidRPr="00D00146" w:rsidRDefault="000C5BF1" w:rsidP="00D00146">
      <w:pPr>
        <w:pStyle w:val="a4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>Стороны допускают обмен</w:t>
      </w:r>
      <w:r w:rsidR="00D15CED"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>экземплярами настоящего договора,</w:t>
      </w:r>
      <w:r w:rsidR="00D15CED"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 xml:space="preserve"> приложений, дополнительных</w:t>
      </w: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 xml:space="preserve"> соглашений </w:t>
      </w: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>и актов</w:t>
      </w: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 xml:space="preserve">, подписанных одной стороной, сканированных и направленных другой стороне по адресам электронной почты, указанным в разделе </w:t>
      </w:r>
      <w:r w:rsidR="00D15CED"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 xml:space="preserve">7.8 </w:t>
      </w:r>
      <w:r w:rsidRPr="00FD75EF">
        <w:rPr>
          <w:rStyle w:val="af2"/>
          <w:i w:val="0"/>
          <w:iCs w:val="0"/>
          <w:color w:val="0A0A0A"/>
          <w:sz w:val="22"/>
          <w:szCs w:val="22"/>
          <w:bdr w:val="none" w:sz="0" w:space="0" w:color="auto" w:frame="1"/>
          <w:shd w:val="clear" w:color="auto" w:fill="FFFFFF"/>
        </w:rPr>
        <w:t>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14:paraId="5F1D721B" w14:textId="77777777" w:rsidR="00D9114C" w:rsidRPr="001001D2" w:rsidRDefault="00D9114C" w:rsidP="00D17FD5">
      <w:pPr>
        <w:pStyle w:val="a5"/>
        <w:numPr>
          <w:ilvl w:val="0"/>
          <w:numId w:val="4"/>
        </w:numPr>
        <w:jc w:val="center"/>
        <w:rPr>
          <w:b/>
          <w:bCs/>
        </w:rPr>
      </w:pPr>
      <w:r w:rsidRPr="001001D2">
        <w:rPr>
          <w:b/>
          <w:bCs/>
        </w:rPr>
        <w:t>Порядок расчетов</w:t>
      </w:r>
      <w:r w:rsidR="00D17FD5" w:rsidRPr="001001D2">
        <w:rPr>
          <w:b/>
          <w:bCs/>
        </w:rPr>
        <w:t>.</w:t>
      </w:r>
    </w:p>
    <w:p w14:paraId="07AF6B13" w14:textId="29804510" w:rsidR="00D9114C" w:rsidRPr="001001D2" w:rsidRDefault="00D9114C" w:rsidP="00FE6EC3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 xml:space="preserve">Стоимость гостиничных услуг определяется Прейскурантом, действующим на момент подачи заявки Заказчиком. Актуальный Прейскурант опубликован на сайте гостиницы: </w:t>
      </w:r>
      <w:hyperlink r:id="rId8" w:history="1">
        <w:r w:rsidR="002344F7">
          <w:rPr>
            <w:rStyle w:val="ab"/>
            <w:lang w:val="en-US"/>
          </w:rPr>
          <w:t>https</w:t>
        </w:r>
        <w:r w:rsidR="002344F7" w:rsidRPr="002344F7">
          <w:rPr>
            <w:rStyle w:val="ab"/>
          </w:rPr>
          <w:t>://</w:t>
        </w:r>
        <w:proofErr w:type="spellStart"/>
        <w:r w:rsidR="002344F7">
          <w:rPr>
            <w:rStyle w:val="ab"/>
            <w:lang w:val="en-US"/>
          </w:rPr>
          <w:t>podvor</w:t>
        </w:r>
        <w:proofErr w:type="spellEnd"/>
        <w:r w:rsidR="002344F7" w:rsidRPr="002344F7">
          <w:rPr>
            <w:rStyle w:val="ab"/>
          </w:rPr>
          <w:t>-</w:t>
        </w:r>
        <w:proofErr w:type="spellStart"/>
        <w:r w:rsidR="002344F7">
          <w:rPr>
            <w:rStyle w:val="ab"/>
            <w:lang w:val="en-US"/>
          </w:rPr>
          <w:t>tula</w:t>
        </w:r>
        <w:proofErr w:type="spellEnd"/>
        <w:r w:rsidR="002344F7" w:rsidRPr="002344F7">
          <w:rPr>
            <w:rStyle w:val="ab"/>
          </w:rPr>
          <w:t>.</w:t>
        </w:r>
        <w:proofErr w:type="spellStart"/>
        <w:r w:rsidR="002344F7">
          <w:rPr>
            <w:rStyle w:val="ab"/>
            <w:lang w:val="en-US"/>
          </w:rPr>
          <w:t>ru</w:t>
        </w:r>
        <w:proofErr w:type="spellEnd"/>
        <w:r w:rsidR="002344F7" w:rsidRPr="002344F7">
          <w:rPr>
            <w:rStyle w:val="ab"/>
          </w:rPr>
          <w:t>/</w:t>
        </w:r>
      </w:hyperlink>
    </w:p>
    <w:p w14:paraId="6FAB75A4" w14:textId="77777777" w:rsidR="00D9114C" w:rsidRPr="001001D2" w:rsidRDefault="00D9114C" w:rsidP="00EF2B10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rPr>
          <w:bdr w:val="none" w:sz="0" w:space="0" w:color="auto" w:frame="1"/>
        </w:rPr>
        <w:t>Заказчик</w:t>
      </w:r>
      <w:r w:rsidRPr="001001D2">
        <w:rPr>
          <w:rStyle w:val="apple-converted-space"/>
          <w:rFonts w:cs="Times New Roman"/>
          <w:color w:val="000000"/>
        </w:rPr>
        <w:t> </w:t>
      </w:r>
      <w:r w:rsidRPr="001001D2">
        <w:rPr>
          <w:rStyle w:val="apple-converted-space"/>
          <w:color w:val="000000"/>
        </w:rPr>
        <w:t xml:space="preserve">оплачивает услуги Исполнителя, в соответствии с поданной им заявкой, </w:t>
      </w:r>
      <w:r w:rsidRPr="001001D2">
        <w:t>в безналичной форме, путем перечисления на счет Исполнителя, в следующем порядке:</w:t>
      </w:r>
    </w:p>
    <w:p w14:paraId="1FCD0832" w14:textId="77777777" w:rsidR="00D9114C" w:rsidRPr="001001D2" w:rsidRDefault="00D9114C" w:rsidP="00F544FB">
      <w:pPr>
        <w:pStyle w:val="a5"/>
        <w:numPr>
          <w:ilvl w:val="2"/>
          <w:numId w:val="4"/>
        </w:numPr>
        <w:jc w:val="both"/>
        <w:rPr>
          <w:rFonts w:cs="Times New Roman"/>
        </w:rPr>
      </w:pPr>
      <w:r w:rsidRPr="001001D2">
        <w:t>при бронировани</w:t>
      </w:r>
      <w:r w:rsidR="00052D0C" w:rsidRPr="001001D2">
        <w:t xml:space="preserve">и </w:t>
      </w:r>
      <w:r w:rsidRPr="001001D2">
        <w:t xml:space="preserve">менее </w:t>
      </w:r>
      <w:proofErr w:type="gramStart"/>
      <w:r w:rsidRPr="001001D2">
        <w:t>5-ти</w:t>
      </w:r>
      <w:proofErr w:type="gramEnd"/>
      <w:r w:rsidRPr="001001D2">
        <w:t xml:space="preserve"> гостиничных номеров</w:t>
      </w:r>
      <w:r w:rsidR="00052D0C" w:rsidRPr="001001D2">
        <w:t xml:space="preserve"> </w:t>
      </w:r>
      <w:r w:rsidRPr="001001D2">
        <w:t>Заказчик уплачивает исполнителю 100% стоимости услуг, указанных в заявке, не позднее, чем за 1 (одни) сутки до момента прибытия гостей (предоплата);</w:t>
      </w:r>
    </w:p>
    <w:p w14:paraId="17C02422" w14:textId="77777777" w:rsidR="00D9114C" w:rsidRPr="001001D2" w:rsidRDefault="00D9114C" w:rsidP="00F544FB">
      <w:pPr>
        <w:pStyle w:val="a5"/>
        <w:numPr>
          <w:ilvl w:val="2"/>
          <w:numId w:val="4"/>
        </w:numPr>
        <w:jc w:val="both"/>
        <w:rPr>
          <w:rFonts w:cs="Times New Roman"/>
        </w:rPr>
      </w:pPr>
      <w:r w:rsidRPr="001001D2">
        <w:rPr>
          <w:color w:val="000000"/>
        </w:rPr>
        <w:t xml:space="preserve">при групповом бронировании (5-ть номеров и более) </w:t>
      </w:r>
      <w:r w:rsidRPr="001001D2">
        <w:t xml:space="preserve">Заказчик </w:t>
      </w:r>
      <w:proofErr w:type="gramStart"/>
      <w:r w:rsidRPr="001001D2">
        <w:t>уплачивает  исполнителю</w:t>
      </w:r>
      <w:proofErr w:type="gramEnd"/>
      <w:r w:rsidR="00052D0C" w:rsidRPr="001001D2">
        <w:t xml:space="preserve"> </w:t>
      </w:r>
      <w:r w:rsidRPr="001001D2">
        <w:rPr>
          <w:color w:val="000000"/>
        </w:rPr>
        <w:t xml:space="preserve">15% от общей суммы услуг, указанных в заявке, в течение 3-х календарных дней с момента подачи заявки (данный платеж является услугой по бронированию – невозвратный платеж) и остальные 85% не позднее 3 календарных дней до момента прибытия гостей. </w:t>
      </w:r>
    </w:p>
    <w:p w14:paraId="4136E825" w14:textId="77777777" w:rsidR="00D9114C" w:rsidRPr="001001D2" w:rsidRDefault="00D9114C" w:rsidP="00F544FB">
      <w:pPr>
        <w:pStyle w:val="a5"/>
        <w:numPr>
          <w:ilvl w:val="2"/>
          <w:numId w:val="4"/>
        </w:numPr>
        <w:jc w:val="both"/>
      </w:pPr>
      <w:r w:rsidRPr="001001D2">
        <w:t>Платёж считается произведенным после поступления денежных средств на расчетный счет Исполнителя;</w:t>
      </w:r>
    </w:p>
    <w:p w14:paraId="00DDB832" w14:textId="77777777" w:rsidR="00D9114C" w:rsidRPr="001001D2" w:rsidRDefault="00D9114C" w:rsidP="00D00146">
      <w:pPr>
        <w:pStyle w:val="a5"/>
        <w:jc w:val="both"/>
        <w:rPr>
          <w:rFonts w:cs="Times New Roman"/>
        </w:rPr>
      </w:pPr>
    </w:p>
    <w:p w14:paraId="54F0013F" w14:textId="77777777" w:rsidR="00D9114C" w:rsidRPr="001001D2" w:rsidRDefault="00D9114C" w:rsidP="00B177CC">
      <w:pPr>
        <w:pStyle w:val="a5"/>
        <w:numPr>
          <w:ilvl w:val="0"/>
          <w:numId w:val="4"/>
        </w:numPr>
        <w:jc w:val="center"/>
        <w:rPr>
          <w:rFonts w:cs="Times New Roman"/>
          <w:b/>
          <w:bCs/>
        </w:rPr>
      </w:pPr>
      <w:r w:rsidRPr="001001D2">
        <w:rPr>
          <w:b/>
          <w:bCs/>
          <w:bdr w:val="none" w:sz="0" w:space="0" w:color="auto" w:frame="1"/>
        </w:rPr>
        <w:t>Ответственность сторон</w:t>
      </w:r>
    </w:p>
    <w:p w14:paraId="166CB8BD" w14:textId="77777777" w:rsidR="00D9114C" w:rsidRPr="001001D2" w:rsidRDefault="00D9114C" w:rsidP="00B177CC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За неисполнение, либо ненадлежащее исполнение обязательств, Стороны по настоящему Договору несут ответственность, предусмотренную действующим законодательством РФ.</w:t>
      </w:r>
    </w:p>
    <w:p w14:paraId="63F7EA59" w14:textId="77777777" w:rsidR="00D9114C" w:rsidRPr="001001D2" w:rsidRDefault="00D9114C" w:rsidP="00B177CC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Неисполнение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Заказчиком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t>обязательств по перечислению денежных средств (предоплате) в случаях, предусмотренных пунктом</w:t>
      </w:r>
      <w:r w:rsidR="00D17FD5" w:rsidRPr="001001D2">
        <w:t xml:space="preserve"> 4</w:t>
      </w:r>
      <w:r w:rsidRPr="001001D2">
        <w:t>.2. настоящего Договора, является основанием для одностороннего отказа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Исполнителя</w:t>
      </w:r>
      <w:r w:rsidRPr="001001D2">
        <w:rPr>
          <w:rStyle w:val="apple-converted-space"/>
          <w:rFonts w:cs="Arial"/>
          <w:b/>
          <w:bCs/>
          <w:color w:val="000000"/>
          <w:bdr w:val="none" w:sz="0" w:space="0" w:color="auto" w:frame="1"/>
        </w:rPr>
        <w:t> </w:t>
      </w:r>
      <w:r w:rsidRPr="001001D2">
        <w:t>от бронирования гостиничных номеров по соответствующей Заявке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Заказчика,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t xml:space="preserve">а также основанием для одностороннего расторжения настоящего Договора. Отказ от бронирования гостиничных номеров, а также </w:t>
      </w:r>
      <w:r w:rsidRPr="001001D2">
        <w:lastRenderedPageBreak/>
        <w:t>одностороннее расторжение Договора не является основанием</w:t>
      </w:r>
      <w:r w:rsidR="008D56C2" w:rsidRPr="001001D2">
        <w:t xml:space="preserve"> </w:t>
      </w:r>
      <w:r w:rsidRPr="001001D2">
        <w:t>для применения к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Исполнителю</w:t>
      </w:r>
      <w:r w:rsidRPr="001001D2">
        <w:rPr>
          <w:rStyle w:val="apple-converted-space"/>
          <w:rFonts w:cs="Arial"/>
          <w:b/>
          <w:bCs/>
          <w:color w:val="000000"/>
          <w:bdr w:val="none" w:sz="0" w:space="0" w:color="auto" w:frame="1"/>
        </w:rPr>
        <w:t> </w:t>
      </w:r>
      <w:r w:rsidRPr="001001D2">
        <w:t>каких-либо санкций. Неблагоприятные последствия (в том числе финансовые) указанных обстоятельств несет</w:t>
      </w:r>
      <w:r w:rsidR="008D56C2" w:rsidRPr="001001D2">
        <w:t xml:space="preserve"> </w:t>
      </w:r>
      <w:r w:rsidRPr="001001D2">
        <w:rPr>
          <w:bdr w:val="none" w:sz="0" w:space="0" w:color="auto" w:frame="1"/>
        </w:rPr>
        <w:t>Заказчик.</w:t>
      </w:r>
    </w:p>
    <w:p w14:paraId="38E6414F" w14:textId="77777777" w:rsidR="00D9114C" w:rsidRPr="001001D2" w:rsidRDefault="00D9114C" w:rsidP="00B177CC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При указанных обстоятельствах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Исполнитель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t>вправе вступить в отношения по оказанию гостиничных услуг непосредственно с гостем либо третьим лицом, указанным в Заявке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Заказчика.</w:t>
      </w:r>
    </w:p>
    <w:p w14:paraId="43FFFB56" w14:textId="6D535C7A" w:rsidR="00D9114C" w:rsidRPr="00D00146" w:rsidRDefault="00D9114C" w:rsidP="00DE3EC5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Уничтожение (повреждение) имущества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Гостиницы</w:t>
      </w:r>
      <w:r w:rsidRPr="001001D2">
        <w:rPr>
          <w:rStyle w:val="apple-converted-space"/>
          <w:rFonts w:cs="Arial"/>
          <w:b/>
          <w:bCs/>
          <w:color w:val="000000"/>
          <w:bdr w:val="none" w:sz="0" w:space="0" w:color="auto" w:frame="1"/>
        </w:rPr>
        <w:t> </w:t>
      </w:r>
      <w:r w:rsidRPr="001001D2">
        <w:t>или третьих лиц при оказании гостиничных услуг является основанием для возмещения причиненных убытков на условиях солидарной ответственности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rPr>
          <w:bdr w:val="none" w:sz="0" w:space="0" w:color="auto" w:frame="1"/>
        </w:rPr>
        <w:t>Заказчика</w:t>
      </w:r>
      <w:r w:rsidRPr="001001D2">
        <w:rPr>
          <w:rStyle w:val="apple-converted-space"/>
          <w:rFonts w:cs="Arial"/>
          <w:color w:val="000000"/>
        </w:rPr>
        <w:t> </w:t>
      </w:r>
      <w:r w:rsidRPr="001001D2">
        <w:t>и гостя.</w:t>
      </w:r>
    </w:p>
    <w:p w14:paraId="4E59DF7E" w14:textId="77777777" w:rsidR="008D56C2" w:rsidRPr="001001D2" w:rsidRDefault="008D56C2" w:rsidP="00DE3EC5">
      <w:pPr>
        <w:pStyle w:val="a5"/>
        <w:rPr>
          <w:rFonts w:cs="Times New Roman"/>
          <w:bdr w:val="none" w:sz="0" w:space="0" w:color="auto" w:frame="1"/>
        </w:rPr>
      </w:pPr>
    </w:p>
    <w:p w14:paraId="68DFC906" w14:textId="77777777" w:rsidR="00D9114C" w:rsidRPr="001001D2" w:rsidRDefault="00D9114C" w:rsidP="00150848">
      <w:pPr>
        <w:pStyle w:val="a5"/>
        <w:numPr>
          <w:ilvl w:val="0"/>
          <w:numId w:val="4"/>
        </w:numPr>
        <w:jc w:val="center"/>
        <w:rPr>
          <w:rFonts w:cs="Times New Roman"/>
          <w:b/>
          <w:bCs/>
        </w:rPr>
      </w:pPr>
      <w:r w:rsidRPr="001001D2">
        <w:rPr>
          <w:b/>
          <w:bCs/>
          <w:bdr w:val="none" w:sz="0" w:space="0" w:color="auto" w:frame="1"/>
        </w:rPr>
        <w:t>Разрешение споров</w:t>
      </w:r>
    </w:p>
    <w:p w14:paraId="6C2FECBA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Любой спор или разногласия, которые могут возникнуть между Сторонами в связи с настоящим Договором, подлежат урегулированию путем переговоров. Сторона, считающая, что ее права нарушены либо иным образом затронуты ее интересы, передает другой стороне письменную претензию с изложением фактических обстоятельств и требований. Претензия должна быть передана способом, позволяющим с точностью установить факт и дату ее передачи другой стороне.</w:t>
      </w:r>
    </w:p>
    <w:p w14:paraId="714D28D9" w14:textId="65BA6427" w:rsidR="008D56C2" w:rsidRPr="001001D2" w:rsidRDefault="00D9114C" w:rsidP="00D00146">
      <w:pPr>
        <w:pStyle w:val="a5"/>
        <w:numPr>
          <w:ilvl w:val="1"/>
          <w:numId w:val="4"/>
        </w:numPr>
        <w:ind w:left="426" w:hanging="426"/>
        <w:jc w:val="both"/>
      </w:pPr>
      <w:r w:rsidRPr="001001D2">
        <w:t>При отсутствии ответа от стороны, получившей претензию, в течение десяти календарных дней с момента ее передачи либо в случае, если данный ответ не удовлетворил сторону, направившую претензию, споры могут быть переданы на рассмотрение в Арбитражный Суд по месту нахождения истца.</w:t>
      </w:r>
    </w:p>
    <w:p w14:paraId="3825082A" w14:textId="77777777" w:rsidR="00D9114C" w:rsidRPr="001001D2" w:rsidRDefault="00D9114C" w:rsidP="00502E14">
      <w:pPr>
        <w:pStyle w:val="a5"/>
        <w:ind w:left="426"/>
        <w:rPr>
          <w:rFonts w:cs="Times New Roman"/>
        </w:rPr>
      </w:pPr>
    </w:p>
    <w:p w14:paraId="7FB70C7E" w14:textId="77777777" w:rsidR="00D9114C" w:rsidRPr="001001D2" w:rsidRDefault="00D9114C" w:rsidP="00150848">
      <w:pPr>
        <w:pStyle w:val="a5"/>
        <w:numPr>
          <w:ilvl w:val="0"/>
          <w:numId w:val="4"/>
        </w:numPr>
        <w:jc w:val="center"/>
        <w:rPr>
          <w:b/>
          <w:bCs/>
        </w:rPr>
      </w:pPr>
      <w:r w:rsidRPr="001001D2">
        <w:rPr>
          <w:b/>
          <w:bCs/>
        </w:rPr>
        <w:t>Заключительные положения</w:t>
      </w:r>
    </w:p>
    <w:p w14:paraId="2C674ACA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</w:pPr>
      <w:r w:rsidRPr="001001D2">
        <w:t>Договор вступает в силу с момента его подписания и действует до 31.12.2016г.</w:t>
      </w:r>
    </w:p>
    <w:p w14:paraId="11ACFB88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</w:pPr>
      <w:r w:rsidRPr="001001D2">
        <w:t>Настоящий Договор считается пролонгированным на каждый следующий календарный год, если ни одна из Сторон не заявит о его расторжении до декабря текущего года.</w:t>
      </w:r>
    </w:p>
    <w:p w14:paraId="343A4335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</w:pPr>
      <w:r w:rsidRPr="001001D2">
        <w:t xml:space="preserve">Изменения и дополнения к настоящему Договору оформляются дополнительными соглашениями Сторон в письменной форме. </w:t>
      </w:r>
    </w:p>
    <w:p w14:paraId="3A3127F0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Во всем, что не предусмотрено настоящим Договором, Стороны руководствуются действующим законодательством РФ.</w:t>
      </w:r>
    </w:p>
    <w:p w14:paraId="0AD5FA4F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</w:pPr>
      <w:r w:rsidRPr="001001D2">
        <w:t>Настоящий Договор и все сведения, относящиеся к его исполнению, являются предметом</w:t>
      </w:r>
      <w:r w:rsidRPr="001001D2">
        <w:rPr>
          <w:rStyle w:val="apple-converted-space"/>
          <w:rFonts w:cs="Times New Roman"/>
        </w:rPr>
        <w:t> </w:t>
      </w:r>
      <w:hyperlink r:id="rId9" w:tooltip="Коммерческая тайна" w:history="1">
        <w:r w:rsidRPr="001001D2">
          <w:rPr>
            <w:rStyle w:val="ab"/>
            <w:color w:val="auto"/>
            <w:u w:val="none"/>
          </w:rPr>
          <w:t>коммерческой тайны</w:t>
        </w:r>
      </w:hyperlink>
      <w:r w:rsidRPr="001001D2">
        <w:rPr>
          <w:rStyle w:val="apple-converted-space"/>
          <w:rFonts w:cs="Times New Roman"/>
        </w:rPr>
        <w:t> </w:t>
      </w:r>
      <w:r w:rsidRPr="001001D2">
        <w:t>и не могут быть представлены без согласия второй стороны третьим лицам (за исключением случаев предоставления информации компетентным органам государственной власти в соответствии с законодательством РФ).</w:t>
      </w:r>
    </w:p>
    <w:p w14:paraId="4DF04D30" w14:textId="77777777" w:rsidR="00D9114C" w:rsidRPr="001001D2" w:rsidRDefault="00D9114C" w:rsidP="00150848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Настоящий Договор составлен в 2 экземплярах, имеющих равную юридическую силу.</w:t>
      </w:r>
    </w:p>
    <w:p w14:paraId="16CE15E3" w14:textId="23B98398" w:rsidR="00D9114C" w:rsidRPr="006E3160" w:rsidRDefault="00D9114C" w:rsidP="00150848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 w:rsidRPr="001001D2">
        <w:t>Приложение к настоящему договору: форма заявки</w:t>
      </w:r>
    </w:p>
    <w:p w14:paraId="1EFA24BB" w14:textId="47C3748E" w:rsidR="006E3160" w:rsidRPr="001001D2" w:rsidRDefault="006E3160" w:rsidP="00150848">
      <w:pPr>
        <w:pStyle w:val="a5"/>
        <w:numPr>
          <w:ilvl w:val="1"/>
          <w:numId w:val="4"/>
        </w:numPr>
        <w:ind w:left="426" w:hanging="426"/>
        <w:jc w:val="both"/>
        <w:rPr>
          <w:rFonts w:cs="Times New Roman"/>
        </w:rPr>
      </w:pPr>
      <w:r>
        <w:t>Реквизиты сторон:</w:t>
      </w:r>
    </w:p>
    <w:p w14:paraId="7B2A6B12" w14:textId="77777777" w:rsidR="008D56C2" w:rsidRPr="000F2C60" w:rsidRDefault="008D56C2" w:rsidP="00F97669">
      <w:pPr>
        <w:pStyle w:val="WW-"/>
        <w:numPr>
          <w:ilvl w:val="0"/>
          <w:numId w:val="0"/>
        </w:numPr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7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3"/>
        <w:gridCol w:w="4924"/>
      </w:tblGrid>
      <w:tr w:rsidR="00D9114C" w:rsidRPr="001001D2" w14:paraId="276A75C0" w14:textId="77777777">
        <w:tc>
          <w:tcPr>
            <w:tcW w:w="4923" w:type="dxa"/>
          </w:tcPr>
          <w:p w14:paraId="255A87ED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1001D2">
              <w:rPr>
                <w:rFonts w:ascii="Cambria" w:hAnsi="Cambria" w:cs="Cambria"/>
                <w:b/>
                <w:bCs/>
                <w:sz w:val="22"/>
                <w:szCs w:val="22"/>
              </w:rPr>
              <w:t>Исполнитель</w:t>
            </w:r>
          </w:p>
          <w:p w14:paraId="1D1D68A4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1001D2">
              <w:rPr>
                <w:rFonts w:ascii="Cambria" w:hAnsi="Cambria" w:cs="Cambria"/>
                <w:b/>
                <w:bCs/>
                <w:sz w:val="22"/>
                <w:szCs w:val="22"/>
              </w:rPr>
              <w:t>ООО «КУБ»</w:t>
            </w:r>
          </w:p>
          <w:p w14:paraId="2A5B79C0" w14:textId="2DFA80AF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1001D2">
              <w:rPr>
                <w:rFonts w:ascii="Cambria" w:hAnsi="Cambria" w:cs="Cambria"/>
                <w:b/>
                <w:bCs/>
                <w:sz w:val="22"/>
                <w:szCs w:val="22"/>
              </w:rPr>
              <w:t>Адрес: 300024, г. Тула, ул. Жуковского, д. 9</w:t>
            </w:r>
          </w:p>
          <w:p w14:paraId="125A877B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ИНН: 7107090190</w:t>
            </w:r>
          </w:p>
          <w:p w14:paraId="360C2D29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КПП: 710701001</w:t>
            </w:r>
          </w:p>
          <w:p w14:paraId="0C2D4F92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Р/С: 40702810000011400787</w:t>
            </w:r>
          </w:p>
          <w:p w14:paraId="41524711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в филиале «Тульский» ООО КБ</w:t>
            </w:r>
          </w:p>
          <w:p w14:paraId="0C7D2568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 xml:space="preserve"> «</w:t>
            </w:r>
            <w:proofErr w:type="spellStart"/>
            <w:r w:rsidRPr="001001D2">
              <w:rPr>
                <w:rFonts w:ascii="Cambria" w:hAnsi="Cambria" w:cs="Cambria"/>
                <w:sz w:val="22"/>
                <w:szCs w:val="22"/>
              </w:rPr>
              <w:t>Аресбанк</w:t>
            </w:r>
            <w:proofErr w:type="spellEnd"/>
            <w:r w:rsidRPr="001001D2">
              <w:rPr>
                <w:rFonts w:ascii="Cambria" w:hAnsi="Cambria" w:cs="Cambria"/>
                <w:sz w:val="22"/>
                <w:szCs w:val="22"/>
              </w:rPr>
              <w:t>» г. Тула</w:t>
            </w:r>
          </w:p>
          <w:p w14:paraId="3810AC2C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К/С: 30101810300000000792</w:t>
            </w:r>
          </w:p>
          <w:p w14:paraId="72A9DFF5" w14:textId="77777777" w:rsidR="00D9114C" w:rsidRPr="001001D2" w:rsidRDefault="00D9114C" w:rsidP="00C65118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sz w:val="22"/>
                <w:szCs w:val="22"/>
              </w:rPr>
            </w:pPr>
            <w:r w:rsidRPr="001001D2">
              <w:rPr>
                <w:rFonts w:ascii="Cambria" w:hAnsi="Cambria" w:cs="Cambria"/>
                <w:sz w:val="22"/>
                <w:szCs w:val="22"/>
              </w:rPr>
              <w:t>БИК: 047003792</w:t>
            </w:r>
          </w:p>
          <w:p w14:paraId="7A01C13F" w14:textId="2B4C5266" w:rsidR="00D9114C" w:rsidRPr="001001D2" w:rsidRDefault="00D9114C" w:rsidP="008D56C2">
            <w:pPr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eastAsia="ar-SA"/>
              </w:rPr>
            </w:pPr>
            <w:r w:rsidRPr="001001D2">
              <w:rPr>
                <w:sz w:val="22"/>
                <w:szCs w:val="22"/>
                <w:lang w:eastAsia="ar-SA"/>
              </w:rPr>
              <w:t>Тел.</w:t>
            </w:r>
            <w:r w:rsidR="006E3160">
              <w:rPr>
                <w:sz w:val="22"/>
                <w:szCs w:val="22"/>
                <w:lang w:eastAsia="ar-SA"/>
              </w:rPr>
              <w:t>: +</w:t>
            </w:r>
            <w:r w:rsidRPr="001001D2">
              <w:rPr>
                <w:sz w:val="22"/>
                <w:szCs w:val="22"/>
                <w:lang w:eastAsia="ar-SA"/>
              </w:rPr>
              <w:t>7 (499) 677-52-88</w:t>
            </w:r>
          </w:p>
          <w:p w14:paraId="305F88D8" w14:textId="57D91C75" w:rsidR="00D9114C" w:rsidRPr="006E3160" w:rsidRDefault="006E3160" w:rsidP="008D56C2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  <w:lang w:val="en-US"/>
              </w:rPr>
              <w:t>Email</w:t>
            </w:r>
            <w:r w:rsidRPr="006E3160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: </w:t>
            </w:r>
            <w:r w:rsidRPr="006E3160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  <w:lang w:val="en-US"/>
              </w:rPr>
              <w:t>podvor-tula@mail.ru</w:t>
            </w:r>
          </w:p>
        </w:tc>
        <w:tc>
          <w:tcPr>
            <w:tcW w:w="4924" w:type="dxa"/>
          </w:tcPr>
          <w:p w14:paraId="5C11A327" w14:textId="77777777" w:rsidR="00D9114C" w:rsidRPr="001001D2" w:rsidRDefault="008D56C2" w:rsidP="009F0B2F">
            <w:pPr>
              <w:pStyle w:val="WW-"/>
              <w:numPr>
                <w:ilvl w:val="0"/>
                <w:numId w:val="0"/>
              </w:num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E3160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 xml:space="preserve">                                </w:t>
            </w:r>
            <w:r w:rsidR="00D9114C" w:rsidRPr="001001D2">
              <w:rPr>
                <w:rFonts w:ascii="Cambria" w:hAnsi="Cambria" w:cs="Cambria"/>
                <w:b/>
                <w:bCs/>
                <w:sz w:val="22"/>
                <w:szCs w:val="22"/>
              </w:rPr>
              <w:t>Заказчик</w:t>
            </w:r>
          </w:p>
          <w:p w14:paraId="2BAD0375" w14:textId="77777777" w:rsidR="00D9114C" w:rsidRPr="001001D2" w:rsidRDefault="00D9114C" w:rsidP="008D56C2">
            <w:pPr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3A33FCD9" w14:textId="77777777" w:rsidR="00D9114C" w:rsidRPr="001001D2" w:rsidRDefault="00D9114C" w:rsidP="00D95AFC">
      <w:pPr>
        <w:pStyle w:val="WW-"/>
        <w:numPr>
          <w:ilvl w:val="0"/>
          <w:numId w:val="0"/>
        </w:numPr>
        <w:ind w:left="360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7777F036" w14:textId="77777777" w:rsidR="00D9114C" w:rsidRPr="001001D2" w:rsidRDefault="00D9114C" w:rsidP="00817E05">
      <w:pPr>
        <w:pStyle w:val="WW-"/>
        <w:numPr>
          <w:ilvl w:val="0"/>
          <w:numId w:val="0"/>
        </w:numPr>
        <w:rPr>
          <w:rFonts w:ascii="Cambria" w:hAnsi="Cambria" w:cs="Cambria"/>
          <w:b/>
          <w:bCs/>
          <w:sz w:val="22"/>
          <w:szCs w:val="22"/>
        </w:rPr>
      </w:pPr>
      <w:r w:rsidRPr="001001D2">
        <w:rPr>
          <w:rFonts w:ascii="Cambria" w:hAnsi="Cambria" w:cs="Cambria"/>
          <w:b/>
          <w:bCs/>
          <w:sz w:val="22"/>
          <w:szCs w:val="22"/>
        </w:rPr>
        <w:t xml:space="preserve">Директор ООО «КУБ»                                         </w:t>
      </w:r>
    </w:p>
    <w:p w14:paraId="4F475096" w14:textId="739F09A2" w:rsidR="00D9114C" w:rsidRDefault="00D9114C" w:rsidP="00817E05">
      <w:pPr>
        <w:pStyle w:val="WW-"/>
        <w:numPr>
          <w:ilvl w:val="0"/>
          <w:numId w:val="0"/>
        </w:numPr>
        <w:rPr>
          <w:rFonts w:ascii="Cambria" w:hAnsi="Cambria" w:cs="Cambria"/>
          <w:b/>
          <w:bCs/>
          <w:sz w:val="22"/>
          <w:szCs w:val="22"/>
        </w:rPr>
      </w:pPr>
    </w:p>
    <w:p w14:paraId="37417AF9" w14:textId="77777777" w:rsidR="002344F7" w:rsidRPr="001001D2" w:rsidRDefault="002344F7" w:rsidP="00817E05">
      <w:pPr>
        <w:pStyle w:val="WW-"/>
        <w:numPr>
          <w:ilvl w:val="0"/>
          <w:numId w:val="0"/>
        </w:numPr>
        <w:rPr>
          <w:rFonts w:ascii="Cambria" w:hAnsi="Cambria" w:cs="Cambria"/>
          <w:b/>
          <w:bCs/>
          <w:sz w:val="22"/>
          <w:szCs w:val="22"/>
        </w:rPr>
      </w:pPr>
    </w:p>
    <w:p w14:paraId="7DEB65D4" w14:textId="77777777" w:rsidR="00D9114C" w:rsidRPr="001001D2" w:rsidRDefault="00D9114C" w:rsidP="00817E05">
      <w:pPr>
        <w:pStyle w:val="WW-"/>
        <w:numPr>
          <w:ilvl w:val="0"/>
          <w:numId w:val="0"/>
        </w:numPr>
        <w:rPr>
          <w:rFonts w:ascii="Cambria" w:hAnsi="Cambria" w:cs="Cambria"/>
          <w:b/>
          <w:bCs/>
          <w:sz w:val="22"/>
          <w:szCs w:val="22"/>
        </w:rPr>
      </w:pPr>
      <w:r w:rsidRPr="001001D2">
        <w:rPr>
          <w:rFonts w:ascii="Cambria" w:hAnsi="Cambria" w:cs="Cambria"/>
          <w:b/>
          <w:bCs/>
          <w:sz w:val="22"/>
          <w:szCs w:val="22"/>
        </w:rPr>
        <w:t xml:space="preserve">Куканов Д.В. ___________________                            </w:t>
      </w:r>
    </w:p>
    <w:p w14:paraId="4AAE5FF7" w14:textId="1A89EAB4" w:rsidR="00D9114C" w:rsidRPr="00817E05" w:rsidRDefault="00D9114C" w:rsidP="00D95AFC">
      <w:pPr>
        <w:pStyle w:val="WW-"/>
        <w:numPr>
          <w:ilvl w:val="0"/>
          <w:numId w:val="0"/>
        </w:numPr>
        <w:ind w:left="360"/>
        <w:jc w:val="right"/>
        <w:rPr>
          <w:rFonts w:ascii="Cambria" w:hAnsi="Cambria" w:cs="Cambria"/>
          <w:sz w:val="24"/>
          <w:szCs w:val="24"/>
        </w:rPr>
      </w:pPr>
      <w:r w:rsidRPr="00817E05">
        <w:rPr>
          <w:rFonts w:ascii="Cambria" w:hAnsi="Cambria" w:cs="Cambria"/>
          <w:sz w:val="24"/>
          <w:szCs w:val="24"/>
        </w:rPr>
        <w:lastRenderedPageBreak/>
        <w:t>Приложение № 1</w:t>
      </w:r>
    </w:p>
    <w:p w14:paraId="1EA45A94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jc w:val="right"/>
        <w:rPr>
          <w:rFonts w:ascii="Cambria" w:hAnsi="Cambria" w:cs="Cambria"/>
          <w:sz w:val="24"/>
          <w:szCs w:val="24"/>
        </w:rPr>
      </w:pPr>
      <w:r w:rsidRPr="00817E05">
        <w:rPr>
          <w:rFonts w:ascii="Cambria" w:hAnsi="Cambria" w:cs="Cambria"/>
          <w:sz w:val="24"/>
          <w:szCs w:val="24"/>
        </w:rPr>
        <w:t>к договору № ____ от «</w:t>
      </w:r>
      <w:r>
        <w:rPr>
          <w:rFonts w:ascii="Cambria" w:hAnsi="Cambria" w:cs="Cambria"/>
          <w:sz w:val="24"/>
          <w:szCs w:val="24"/>
        </w:rPr>
        <w:t>_____</w:t>
      </w:r>
      <w:r w:rsidRPr="00817E05">
        <w:rPr>
          <w:rFonts w:ascii="Cambria" w:hAnsi="Cambria" w:cs="Cambria"/>
          <w:sz w:val="24"/>
          <w:szCs w:val="24"/>
        </w:rPr>
        <w:t>» __________20__г.</w:t>
      </w:r>
    </w:p>
    <w:p w14:paraId="22339D0F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rPr>
          <w:rFonts w:ascii="Cambria" w:hAnsi="Cambria" w:cs="Cambria"/>
          <w:b/>
          <w:bCs/>
          <w:sz w:val="24"/>
          <w:szCs w:val="24"/>
        </w:rPr>
      </w:pPr>
    </w:p>
    <w:p w14:paraId="311D1241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43521E3B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jc w:val="center"/>
        <w:rPr>
          <w:rFonts w:ascii="Cambria" w:hAnsi="Cambria" w:cs="Cambria"/>
          <w:b/>
          <w:bCs/>
          <w:sz w:val="24"/>
          <w:szCs w:val="24"/>
        </w:rPr>
      </w:pPr>
      <w:r w:rsidRPr="00817E05">
        <w:rPr>
          <w:rFonts w:ascii="Cambria" w:hAnsi="Cambria" w:cs="Cambria"/>
          <w:b/>
          <w:bCs/>
          <w:sz w:val="24"/>
          <w:szCs w:val="24"/>
        </w:rPr>
        <w:t>Заявка на бронирование услуг гостиницы.</w:t>
      </w:r>
    </w:p>
    <w:p w14:paraId="405E9660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rPr>
          <w:rFonts w:ascii="Cambria" w:hAnsi="Cambria" w:cs="Cambria"/>
          <w:color w:val="000000"/>
          <w:sz w:val="24"/>
          <w:szCs w:val="24"/>
        </w:rPr>
      </w:pPr>
    </w:p>
    <w:p w14:paraId="07BBABA8" w14:textId="77777777" w:rsidR="00D9114C" w:rsidRPr="00817E05" w:rsidRDefault="00D9114C" w:rsidP="00D95AFC">
      <w:pPr>
        <w:pStyle w:val="WW-"/>
        <w:numPr>
          <w:ilvl w:val="0"/>
          <w:numId w:val="0"/>
        </w:numPr>
        <w:ind w:left="360"/>
        <w:rPr>
          <w:rFonts w:ascii="Cambria" w:hAnsi="Cambria" w:cs="Cambria"/>
          <w:color w:val="000000"/>
          <w:sz w:val="24"/>
          <w:szCs w:val="24"/>
        </w:rPr>
      </w:pPr>
    </w:p>
    <w:p w14:paraId="45B50A26" w14:textId="77777777" w:rsidR="00D9114C" w:rsidRDefault="00D9114C" w:rsidP="00817E05">
      <w:pPr>
        <w:pStyle w:val="a5"/>
        <w:jc w:val="both"/>
        <w:rPr>
          <w:sz w:val="24"/>
          <w:szCs w:val="24"/>
        </w:rPr>
      </w:pPr>
      <w:r w:rsidRPr="00817E05">
        <w:rPr>
          <w:sz w:val="24"/>
          <w:szCs w:val="24"/>
        </w:rPr>
        <w:t>Прошу Вас для ________________________</w:t>
      </w:r>
      <w:r>
        <w:rPr>
          <w:sz w:val="24"/>
          <w:szCs w:val="24"/>
        </w:rPr>
        <w:t xml:space="preserve">__________________________________ </w:t>
      </w:r>
      <w:r w:rsidRPr="00817E05">
        <w:rPr>
          <w:sz w:val="24"/>
          <w:szCs w:val="24"/>
        </w:rPr>
        <w:t>(название организации)</w:t>
      </w:r>
      <w:r>
        <w:rPr>
          <w:sz w:val="24"/>
          <w:szCs w:val="24"/>
        </w:rPr>
        <w:t xml:space="preserve"> забронировать номера в гостинице для наших гостей:</w:t>
      </w:r>
    </w:p>
    <w:p w14:paraId="4D531D89" w14:textId="77777777" w:rsidR="00D9114C" w:rsidRPr="00D95AFC" w:rsidRDefault="00D9114C" w:rsidP="00817E05">
      <w:pPr>
        <w:pStyle w:val="a5"/>
        <w:jc w:val="both"/>
        <w:rPr>
          <w:rFonts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134"/>
        <w:gridCol w:w="1842"/>
        <w:gridCol w:w="1560"/>
        <w:gridCol w:w="1950"/>
      </w:tblGrid>
      <w:tr w:rsidR="00D9114C" w:rsidRPr="00C65118" w14:paraId="122E9C7A" w14:textId="77777777">
        <w:trPr>
          <w:trHeight w:val="242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08A0E06C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ECE45EF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заезда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A5DAC3A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выезда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6A51513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62631E0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22542C27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9114C" w:rsidRPr="00C65118" w14:paraId="76230190" w14:textId="77777777">
        <w:trPr>
          <w:trHeight w:hRule="exact" w:val="931"/>
        </w:trPr>
        <w:tc>
          <w:tcPr>
            <w:tcW w:w="2127" w:type="dxa"/>
            <w:tcBorders>
              <w:top w:val="double" w:sz="4" w:space="0" w:color="auto"/>
            </w:tcBorders>
          </w:tcPr>
          <w:p w14:paraId="2135B2AA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413DC08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8ECE232" w14:textId="77777777" w:rsidR="00D9114C" w:rsidRPr="0015764A" w:rsidRDefault="00D9114C" w:rsidP="001D0D7E">
            <w:pPr>
              <w:pStyle w:val="a6"/>
              <w:shd w:val="clear" w:color="auto" w:fill="FFFFFF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2AE4FFD" w14:textId="77777777" w:rsidR="00D9114C" w:rsidRPr="0015764A" w:rsidRDefault="00D9114C" w:rsidP="001D0D7E">
            <w:pPr>
              <w:pStyle w:val="a6"/>
              <w:shd w:val="clear" w:color="auto" w:fill="FFFFFF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43F5CC1" w14:textId="77777777" w:rsidR="00D9114C" w:rsidRPr="0015764A" w:rsidRDefault="00D9114C" w:rsidP="001D0D7E">
            <w:pPr>
              <w:pStyle w:val="a6"/>
              <w:shd w:val="clear" w:color="auto" w:fill="FFFFFF"/>
              <w:ind w:left="0"/>
            </w:pPr>
          </w:p>
        </w:tc>
        <w:tc>
          <w:tcPr>
            <w:tcW w:w="1950" w:type="dxa"/>
            <w:tcBorders>
              <w:top w:val="double" w:sz="4" w:space="0" w:color="auto"/>
            </w:tcBorders>
          </w:tcPr>
          <w:p w14:paraId="5DD6024C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</w:tr>
      <w:tr w:rsidR="00D9114C" w:rsidRPr="00C65118" w14:paraId="575575FA" w14:textId="77777777">
        <w:trPr>
          <w:trHeight w:hRule="exact" w:val="931"/>
        </w:trPr>
        <w:tc>
          <w:tcPr>
            <w:tcW w:w="2127" w:type="dxa"/>
          </w:tcPr>
          <w:p w14:paraId="37FFD6FE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CE7947B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B381418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14:paraId="0167954B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7DD7170A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950" w:type="dxa"/>
          </w:tcPr>
          <w:p w14:paraId="3F9BCEB3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rPr>
                <w:rFonts w:cs="Times New Roman"/>
              </w:rPr>
            </w:pPr>
          </w:p>
        </w:tc>
      </w:tr>
      <w:tr w:rsidR="00D9114C" w:rsidRPr="00C65118" w14:paraId="75D3FC95" w14:textId="77777777">
        <w:tblPrEx>
          <w:tblLook w:val="0000" w:firstRow="0" w:lastRow="0" w:firstColumn="0" w:lastColumn="0" w:noHBand="0" w:noVBand="0"/>
        </w:tblPrEx>
        <w:trPr>
          <w:trHeight w:hRule="exact" w:val="931"/>
        </w:trPr>
        <w:tc>
          <w:tcPr>
            <w:tcW w:w="2127" w:type="dxa"/>
          </w:tcPr>
          <w:p w14:paraId="049BE691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6BE90DFB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66CA570F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14:paraId="7B7AC478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14:paraId="2FD0309F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Fonts w:cs="Times New Roman"/>
                <w:color w:val="000000"/>
              </w:rPr>
            </w:pPr>
          </w:p>
        </w:tc>
        <w:tc>
          <w:tcPr>
            <w:tcW w:w="1950" w:type="dxa"/>
          </w:tcPr>
          <w:p w14:paraId="60E61582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tabs>
                <w:tab w:val="left" w:pos="5745"/>
              </w:tabs>
              <w:rPr>
                <w:rFonts w:cs="Times New Roman"/>
              </w:rPr>
            </w:pPr>
          </w:p>
        </w:tc>
      </w:tr>
      <w:tr w:rsidR="00D9114C" w:rsidRPr="00C65118" w14:paraId="67C30CE8" w14:textId="77777777">
        <w:tblPrEx>
          <w:tblLook w:val="0000" w:firstRow="0" w:lastRow="0" w:firstColumn="0" w:lastColumn="0" w:noHBand="0" w:noVBand="0"/>
        </w:tblPrEx>
        <w:trPr>
          <w:trHeight w:hRule="exact" w:val="931"/>
        </w:trPr>
        <w:tc>
          <w:tcPr>
            <w:tcW w:w="2127" w:type="dxa"/>
          </w:tcPr>
          <w:p w14:paraId="608DD098" w14:textId="77777777" w:rsidR="00D9114C" w:rsidRPr="00C65118" w:rsidRDefault="00D9114C" w:rsidP="001D0D7E">
            <w:pPr>
              <w:pStyle w:val="a5"/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B8849C9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76837371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14:paraId="2BF0A492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14:paraId="49E64BE1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950" w:type="dxa"/>
          </w:tcPr>
          <w:p w14:paraId="22F9E496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tabs>
                <w:tab w:val="left" w:pos="5745"/>
              </w:tabs>
              <w:rPr>
                <w:rFonts w:cs="Times New Roman"/>
              </w:rPr>
            </w:pPr>
          </w:p>
        </w:tc>
      </w:tr>
      <w:tr w:rsidR="00D9114C" w:rsidRPr="00C65118" w14:paraId="14141DEE" w14:textId="77777777">
        <w:tblPrEx>
          <w:tblLook w:val="0000" w:firstRow="0" w:lastRow="0" w:firstColumn="0" w:lastColumn="0" w:noHBand="0" w:noVBand="0"/>
        </w:tblPrEx>
        <w:trPr>
          <w:trHeight w:hRule="exact" w:val="931"/>
        </w:trPr>
        <w:tc>
          <w:tcPr>
            <w:tcW w:w="2127" w:type="dxa"/>
          </w:tcPr>
          <w:p w14:paraId="40D305E2" w14:textId="77777777" w:rsidR="00D9114C" w:rsidRPr="00C65118" w:rsidRDefault="00D9114C" w:rsidP="001D0D7E">
            <w:pPr>
              <w:pStyle w:val="a5"/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7A9594A0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5773C30C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14:paraId="0F0E8631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14:paraId="3B3ECFAE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950" w:type="dxa"/>
          </w:tcPr>
          <w:p w14:paraId="73B223CB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tabs>
                <w:tab w:val="left" w:pos="5745"/>
              </w:tabs>
              <w:rPr>
                <w:rFonts w:cs="Times New Roman"/>
              </w:rPr>
            </w:pPr>
          </w:p>
        </w:tc>
      </w:tr>
      <w:tr w:rsidR="00D9114C" w:rsidRPr="00C65118" w14:paraId="79122DB2" w14:textId="77777777">
        <w:tblPrEx>
          <w:tblLook w:val="0000" w:firstRow="0" w:lastRow="0" w:firstColumn="0" w:lastColumn="0" w:noHBand="0" w:noVBand="0"/>
        </w:tblPrEx>
        <w:trPr>
          <w:trHeight w:hRule="exact" w:val="931"/>
        </w:trPr>
        <w:tc>
          <w:tcPr>
            <w:tcW w:w="2127" w:type="dxa"/>
          </w:tcPr>
          <w:p w14:paraId="62CCFE9D" w14:textId="77777777" w:rsidR="00D9114C" w:rsidRPr="00C65118" w:rsidRDefault="00D9114C" w:rsidP="001D0D7E">
            <w:pPr>
              <w:pStyle w:val="a5"/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6D50ADFD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4B2FC4C3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14:paraId="029C3E71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14:paraId="3F14211C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950" w:type="dxa"/>
          </w:tcPr>
          <w:p w14:paraId="02470186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tabs>
                <w:tab w:val="left" w:pos="5745"/>
              </w:tabs>
              <w:rPr>
                <w:rFonts w:cs="Times New Roman"/>
              </w:rPr>
            </w:pPr>
          </w:p>
        </w:tc>
      </w:tr>
      <w:tr w:rsidR="00D9114C" w:rsidRPr="00C65118" w14:paraId="65E8121A" w14:textId="77777777">
        <w:tblPrEx>
          <w:tblLook w:val="0000" w:firstRow="0" w:lastRow="0" w:firstColumn="0" w:lastColumn="0" w:noHBand="0" w:noVBand="0"/>
        </w:tblPrEx>
        <w:trPr>
          <w:trHeight w:hRule="exact" w:val="931"/>
        </w:trPr>
        <w:tc>
          <w:tcPr>
            <w:tcW w:w="2127" w:type="dxa"/>
          </w:tcPr>
          <w:p w14:paraId="496FF276" w14:textId="77777777" w:rsidR="00D9114C" w:rsidRPr="00C65118" w:rsidRDefault="00D9114C" w:rsidP="001D0D7E">
            <w:pPr>
              <w:pStyle w:val="a5"/>
              <w:shd w:val="clear" w:color="auto" w:fill="FFFFFF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66B57FE4" w14:textId="77777777" w:rsidR="00D9114C" w:rsidRPr="00C65118" w:rsidRDefault="00D9114C" w:rsidP="001D0D7E">
            <w:pPr>
              <w:pStyle w:val="a5"/>
              <w:shd w:val="clear" w:color="auto" w:fill="FFFFFF"/>
              <w:rPr>
                <w:rStyle w:val="a8"/>
                <w:rFonts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5BF844AA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14:paraId="5E6F0ABE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60" w:type="dxa"/>
          </w:tcPr>
          <w:p w14:paraId="64FC04D2" w14:textId="77777777" w:rsidR="00D9114C" w:rsidRPr="00C65118" w:rsidRDefault="00D9114C" w:rsidP="00502E14">
            <w:pPr>
              <w:numPr>
                <w:ilvl w:val="8"/>
                <w:numId w:val="4"/>
              </w:numPr>
              <w:shd w:val="clear" w:color="auto" w:fill="FFFFFF"/>
              <w:ind w:left="72"/>
              <w:rPr>
                <w:rStyle w:val="wmi-callto"/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950" w:type="dxa"/>
          </w:tcPr>
          <w:p w14:paraId="3351D869" w14:textId="77777777" w:rsidR="00D9114C" w:rsidRPr="00C65118" w:rsidRDefault="00D9114C" w:rsidP="00D95AFC">
            <w:pPr>
              <w:numPr>
                <w:ilvl w:val="0"/>
                <w:numId w:val="0"/>
              </w:numPr>
              <w:shd w:val="clear" w:color="auto" w:fill="FFFFFF"/>
              <w:tabs>
                <w:tab w:val="left" w:pos="5745"/>
              </w:tabs>
              <w:rPr>
                <w:rFonts w:cs="Times New Roman"/>
              </w:rPr>
            </w:pPr>
          </w:p>
        </w:tc>
      </w:tr>
    </w:tbl>
    <w:p w14:paraId="130B671C" w14:textId="77777777" w:rsidR="00D9114C" w:rsidRDefault="00D9114C" w:rsidP="00FE6EC3">
      <w:pPr>
        <w:pStyle w:val="WW-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77F53B8" w14:textId="77777777" w:rsidR="00D9114C" w:rsidRDefault="00D9114C" w:rsidP="00D95AFC">
      <w:pPr>
        <w:pStyle w:val="WW-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BB9CAD" w14:textId="77777777" w:rsidR="00D9114C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41002">
        <w:rPr>
          <w:rFonts w:ascii="Times New Roman" w:hAnsi="Times New Roman" w:cs="Times New Roman"/>
          <w:sz w:val="22"/>
          <w:szCs w:val="22"/>
        </w:rPr>
        <w:t>Дата «</w:t>
      </w:r>
      <w:r w:rsidR="003906BF">
        <w:rPr>
          <w:rFonts w:ascii="Times New Roman" w:hAnsi="Times New Roman" w:cs="Times New Roman"/>
          <w:sz w:val="22"/>
          <w:szCs w:val="22"/>
        </w:rPr>
        <w:t>_____</w:t>
      </w:r>
      <w:r w:rsidRPr="00141002">
        <w:rPr>
          <w:rFonts w:ascii="Times New Roman" w:hAnsi="Times New Roman" w:cs="Times New Roman"/>
          <w:sz w:val="22"/>
          <w:szCs w:val="22"/>
        </w:rPr>
        <w:t>»</w:t>
      </w:r>
      <w:r w:rsidR="003906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4100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141002">
        <w:rPr>
          <w:rFonts w:ascii="Times New Roman" w:hAnsi="Times New Roman" w:cs="Times New Roman"/>
          <w:sz w:val="22"/>
          <w:szCs w:val="22"/>
        </w:rPr>
        <w:t xml:space="preserve">20___г.                     </w:t>
      </w:r>
    </w:p>
    <w:p w14:paraId="7A7662B9" w14:textId="77777777" w:rsidR="00D9114C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2AB65728" w14:textId="77777777" w:rsidR="003906BF" w:rsidRDefault="003906BF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303A6E6D" w14:textId="77777777" w:rsidR="00D9114C" w:rsidRPr="00141002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41002">
        <w:rPr>
          <w:rFonts w:ascii="Times New Roman" w:hAnsi="Times New Roman" w:cs="Times New Roman"/>
          <w:sz w:val="22"/>
          <w:szCs w:val="22"/>
        </w:rPr>
        <w:t>Ответственное лицо        _________________</w:t>
      </w:r>
    </w:p>
    <w:p w14:paraId="4CAB1DB8" w14:textId="77777777" w:rsidR="00D9114C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5B9FF8AE" w14:textId="77777777" w:rsidR="003906BF" w:rsidRDefault="003906BF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23140713" w14:textId="77777777" w:rsidR="00D9114C" w:rsidRPr="00141002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41002">
        <w:rPr>
          <w:rFonts w:ascii="Times New Roman" w:hAnsi="Times New Roman" w:cs="Times New Roman"/>
          <w:sz w:val="22"/>
          <w:szCs w:val="22"/>
        </w:rPr>
        <w:t>Контактный телефон    _________________</w:t>
      </w:r>
    </w:p>
    <w:p w14:paraId="526031E7" w14:textId="77777777" w:rsidR="00D9114C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4F674821" w14:textId="77777777" w:rsidR="003906BF" w:rsidRDefault="003906BF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</w:p>
    <w:p w14:paraId="4846F254" w14:textId="77777777" w:rsidR="00D9114C" w:rsidRPr="00141002" w:rsidRDefault="00D9114C" w:rsidP="00D95AFC">
      <w:pPr>
        <w:pStyle w:val="WW-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41002">
        <w:rPr>
          <w:rFonts w:ascii="Times New Roman" w:hAnsi="Times New Roman" w:cs="Times New Roman"/>
          <w:sz w:val="22"/>
          <w:szCs w:val="22"/>
        </w:rPr>
        <w:t>Электронная почта       _________________</w:t>
      </w:r>
    </w:p>
    <w:p w14:paraId="64CB6046" w14:textId="77777777" w:rsidR="00D9114C" w:rsidRDefault="00D9114C" w:rsidP="00D95AFC">
      <w:pPr>
        <w:pStyle w:val="WW-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93C83" w14:textId="77777777" w:rsidR="00D9114C" w:rsidRDefault="00D9114C" w:rsidP="00817E05">
      <w:pPr>
        <w:pStyle w:val="WW-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sectPr w:rsidR="00D9114C" w:rsidSect="000F7D84">
      <w:headerReference w:type="default" r:id="rId10"/>
      <w:footerReference w:type="default" r:id="rId11"/>
      <w:pgSz w:w="11900" w:h="16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A78F" w14:textId="77777777" w:rsidR="00FD75EF" w:rsidRDefault="00FD75EF" w:rsidP="00DE3EC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629A83" w14:textId="77777777" w:rsidR="00FD75EF" w:rsidRDefault="00FD75EF" w:rsidP="00DE3EC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B561" w14:textId="5ED971DD" w:rsidR="00D9114C" w:rsidRDefault="00D00146" w:rsidP="00817E05">
    <w:pPr>
      <w:numPr>
        <w:ilvl w:val="0"/>
        <w:numId w:val="0"/>
      </w:numPr>
      <w:tabs>
        <w:tab w:val="center" w:pos="4550"/>
        <w:tab w:val="left" w:pos="5818"/>
      </w:tabs>
      <w:ind w:left="360" w:right="260"/>
      <w:jc w:val="right"/>
      <w:rPr>
        <w:rFonts w:cs="Times New Roman"/>
      </w:rPr>
    </w:pPr>
    <w:r>
      <w:rPr>
        <w:noProof/>
        <w:lang w:val="uk-UA" w:eastAsia="uk-UA"/>
      </w:rPr>
      <w:pict w14:anchorId="5EACC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6" type="#_x0000_t75" style="position:absolute;left:0;text-align:left;margin-left:.15pt;margin-top:11.45pt;width:72.2pt;height:24.5pt;z-index:1;visibility:visible">
          <v:imagedata r:id="rId1" o:title=""/>
        </v:shape>
      </w:pict>
    </w:r>
    <w:r w:rsidR="00FD75EF">
      <w:rPr>
        <w:noProof/>
        <w:lang w:val="uk-UA" w:eastAsia="uk-UA"/>
      </w:rPr>
      <w:pict w14:anchorId="294F34E4"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25" type="#_x0000_t202" style="position:absolute;left:0;text-align:left;margin-left:382.65pt;margin-top:15.55pt;width:103.5pt;height:24.75pt;z-index:2;visibility:visible" stroked="f" strokeweight=".5pt">
          <v:textbox>
            <w:txbxContent>
              <w:p w14:paraId="261E1B22" w14:textId="77777777" w:rsidR="00D9114C" w:rsidRPr="00FD75EF" w:rsidRDefault="00D9114C">
                <w:pPr>
                  <w:ind w:left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FD75EF">
                  <w:rPr>
                    <w:rFonts w:ascii="Calibri" w:hAnsi="Calibri" w:cs="Calibri"/>
                    <w:spacing w:val="60"/>
                    <w:sz w:val="16"/>
                    <w:szCs w:val="16"/>
                  </w:rPr>
                  <w:t>Страница</w:t>
                </w:r>
                <w:r w:rsidRPr="00FD75EF"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Pr="00FD75EF">
                  <w:rPr>
                    <w:rFonts w:ascii="Calibri" w:hAnsi="Calibri" w:cs="Calibri"/>
                    <w:sz w:val="16"/>
                    <w:szCs w:val="16"/>
                  </w:rPr>
                  <w:instrText>PAGE   \* MERGEFORMAT</w:instrText>
                </w:r>
                <w:r w:rsidRPr="00FD75EF"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91189C" w:rsidRPr="00FD75EF">
                  <w:rPr>
                    <w:rFonts w:ascii="Calibri" w:hAnsi="Calibri" w:cs="Calibri"/>
                    <w:noProof/>
                    <w:sz w:val="16"/>
                    <w:szCs w:val="16"/>
                  </w:rPr>
                  <w:t>4</w:t>
                </w:r>
                <w:r w:rsidRPr="00FD75EF"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  <w:r w:rsidRPr="00FD75EF">
                  <w:rPr>
                    <w:rFonts w:ascii="Calibri" w:hAnsi="Calibri" w:cs="Calibri"/>
                    <w:sz w:val="16"/>
                    <w:szCs w:val="16"/>
                  </w:rPr>
                  <w:t xml:space="preserve"> | </w:t>
                </w:r>
                <w:r w:rsidR="001001D2" w:rsidRPr="00FD75EF"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="001001D2" w:rsidRPr="00FD75EF">
                  <w:rPr>
                    <w:rFonts w:ascii="Calibri" w:hAnsi="Calibri" w:cs="Calibri"/>
                    <w:sz w:val="16"/>
                    <w:szCs w:val="16"/>
                  </w:rPr>
                  <w:instrText>NUMPAGES  \* Arabic  \* MERGEFORMAT</w:instrText>
                </w:r>
                <w:r w:rsidR="001001D2" w:rsidRPr="00FD75EF"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91189C" w:rsidRPr="00FD75EF">
                  <w:rPr>
                    <w:rFonts w:ascii="Calibri" w:hAnsi="Calibri" w:cs="Calibri"/>
                    <w:noProof/>
                    <w:sz w:val="16"/>
                    <w:szCs w:val="16"/>
                  </w:rPr>
                  <w:t>4</w:t>
                </w:r>
                <w:r w:rsidR="001001D2" w:rsidRPr="00FD75EF">
                  <w:rPr>
                    <w:rFonts w:ascii="Calibri" w:hAnsi="Calibri" w:cs="Calibri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F34" w14:textId="77777777" w:rsidR="00FD75EF" w:rsidRDefault="00FD75EF" w:rsidP="00DE3EC5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0442F0" w14:textId="77777777" w:rsidR="00FD75EF" w:rsidRDefault="00FD75EF" w:rsidP="00DE3EC5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876" w14:textId="77777777" w:rsidR="00D9114C" w:rsidRDefault="00D9114C" w:rsidP="00DE3EC5">
    <w:pPr>
      <w:pStyle w:val="ae"/>
      <w:numPr>
        <w:ilvl w:val="0"/>
        <w:numId w:val="0"/>
      </w:numPr>
      <w:ind w:lef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B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312BA2"/>
    <w:multiLevelType w:val="multilevel"/>
    <w:tmpl w:val="2ED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25020E0"/>
    <w:multiLevelType w:val="hybridMultilevel"/>
    <w:tmpl w:val="8A38E780"/>
    <w:lvl w:ilvl="0" w:tplc="A5F06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285498"/>
    <w:multiLevelType w:val="hybridMultilevel"/>
    <w:tmpl w:val="1F3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079"/>
    <w:multiLevelType w:val="hybridMultilevel"/>
    <w:tmpl w:val="A16AE95E"/>
    <w:lvl w:ilvl="0" w:tplc="A5F06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3118A"/>
    <w:multiLevelType w:val="multilevel"/>
    <w:tmpl w:val="DB94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82F84"/>
    <w:multiLevelType w:val="multilevel"/>
    <w:tmpl w:val="10921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3CB"/>
    <w:rsid w:val="000168B1"/>
    <w:rsid w:val="00020187"/>
    <w:rsid w:val="00052D0C"/>
    <w:rsid w:val="00067FC9"/>
    <w:rsid w:val="000843CB"/>
    <w:rsid w:val="00094164"/>
    <w:rsid w:val="000967ED"/>
    <w:rsid w:val="000A5B82"/>
    <w:rsid w:val="000B68B4"/>
    <w:rsid w:val="000C5BF1"/>
    <w:rsid w:val="000F2C60"/>
    <w:rsid w:val="000F7D84"/>
    <w:rsid w:val="001001D2"/>
    <w:rsid w:val="0011379E"/>
    <w:rsid w:val="00115674"/>
    <w:rsid w:val="00141002"/>
    <w:rsid w:val="00150848"/>
    <w:rsid w:val="0015764A"/>
    <w:rsid w:val="001C1EE4"/>
    <w:rsid w:val="001C2263"/>
    <w:rsid w:val="001D0D7E"/>
    <w:rsid w:val="001F1D04"/>
    <w:rsid w:val="001F4A46"/>
    <w:rsid w:val="002165D5"/>
    <w:rsid w:val="002344F7"/>
    <w:rsid w:val="00250B6C"/>
    <w:rsid w:val="00301222"/>
    <w:rsid w:val="00330C5D"/>
    <w:rsid w:val="00346E39"/>
    <w:rsid w:val="0034711D"/>
    <w:rsid w:val="00362076"/>
    <w:rsid w:val="003742FA"/>
    <w:rsid w:val="003906BF"/>
    <w:rsid w:val="00390BC0"/>
    <w:rsid w:val="003B250D"/>
    <w:rsid w:val="003F27CE"/>
    <w:rsid w:val="003F5AA2"/>
    <w:rsid w:val="00420542"/>
    <w:rsid w:val="00426CE5"/>
    <w:rsid w:val="00447605"/>
    <w:rsid w:val="0046681A"/>
    <w:rsid w:val="00473DD6"/>
    <w:rsid w:val="004A19E8"/>
    <w:rsid w:val="004D4196"/>
    <w:rsid w:val="00502E14"/>
    <w:rsid w:val="005136B3"/>
    <w:rsid w:val="0059715A"/>
    <w:rsid w:val="006042C5"/>
    <w:rsid w:val="0061043D"/>
    <w:rsid w:val="006364A8"/>
    <w:rsid w:val="00684DC3"/>
    <w:rsid w:val="006A5262"/>
    <w:rsid w:val="006B4850"/>
    <w:rsid w:val="006E3160"/>
    <w:rsid w:val="007F3EB9"/>
    <w:rsid w:val="00801643"/>
    <w:rsid w:val="00807B94"/>
    <w:rsid w:val="00817E05"/>
    <w:rsid w:val="00854F18"/>
    <w:rsid w:val="00866DD5"/>
    <w:rsid w:val="008765E9"/>
    <w:rsid w:val="008A7022"/>
    <w:rsid w:val="008D56C2"/>
    <w:rsid w:val="0091189C"/>
    <w:rsid w:val="00953B56"/>
    <w:rsid w:val="00963508"/>
    <w:rsid w:val="00996863"/>
    <w:rsid w:val="009F0B2F"/>
    <w:rsid w:val="009F4513"/>
    <w:rsid w:val="00A45E93"/>
    <w:rsid w:val="00AB656E"/>
    <w:rsid w:val="00AD6E63"/>
    <w:rsid w:val="00AE0333"/>
    <w:rsid w:val="00AF5D9F"/>
    <w:rsid w:val="00B06998"/>
    <w:rsid w:val="00B177CC"/>
    <w:rsid w:val="00BC65FD"/>
    <w:rsid w:val="00C02B6D"/>
    <w:rsid w:val="00C20D8D"/>
    <w:rsid w:val="00C65118"/>
    <w:rsid w:val="00C737BF"/>
    <w:rsid w:val="00C75FF2"/>
    <w:rsid w:val="00CA7EAF"/>
    <w:rsid w:val="00D00146"/>
    <w:rsid w:val="00D15CED"/>
    <w:rsid w:val="00D17FD5"/>
    <w:rsid w:val="00D82D87"/>
    <w:rsid w:val="00D8607F"/>
    <w:rsid w:val="00D9114C"/>
    <w:rsid w:val="00D95AFC"/>
    <w:rsid w:val="00DB1781"/>
    <w:rsid w:val="00DB7D92"/>
    <w:rsid w:val="00DE3EC5"/>
    <w:rsid w:val="00E009B9"/>
    <w:rsid w:val="00EB3A10"/>
    <w:rsid w:val="00EF2B10"/>
    <w:rsid w:val="00F45187"/>
    <w:rsid w:val="00F544FB"/>
    <w:rsid w:val="00F724A6"/>
    <w:rsid w:val="00F74D82"/>
    <w:rsid w:val="00F930EB"/>
    <w:rsid w:val="00F97669"/>
    <w:rsid w:val="00FB0B81"/>
    <w:rsid w:val="00FD75EF"/>
    <w:rsid w:val="00FE3DBD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CB427A"/>
  <w15:docId w15:val="{31D3AD83-C86B-43EC-A7DA-39351DA2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CB"/>
    <w:pPr>
      <w:numPr>
        <w:ilvl w:val="8"/>
        <w:numId w:val="3"/>
      </w:numPr>
      <w:spacing w:after="200"/>
      <w:ind w:left="2160"/>
    </w:pPr>
    <w:rPr>
      <w:rFonts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3C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43CB"/>
    <w:pPr>
      <w:ind w:left="720"/>
    </w:pPr>
  </w:style>
  <w:style w:type="paragraph" w:styleId="a5">
    <w:name w:val="No Spacing"/>
    <w:uiPriority w:val="99"/>
    <w:qFormat/>
    <w:rsid w:val="000843CB"/>
    <w:rPr>
      <w:rFonts w:cs="Cambria"/>
      <w:sz w:val="22"/>
      <w:szCs w:val="22"/>
      <w:lang w:eastAsia="en-US"/>
    </w:rPr>
  </w:style>
  <w:style w:type="paragraph" w:customStyle="1" w:styleId="WW-">
    <w:name w:val="WW-Текст"/>
    <w:basedOn w:val="a"/>
    <w:uiPriority w:val="99"/>
    <w:rsid w:val="006B4850"/>
    <w:pPr>
      <w:suppressAutoHyphens/>
      <w:spacing w:after="0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346E39"/>
    <w:pPr>
      <w:spacing w:after="0"/>
      <w:ind w:left="360"/>
    </w:pPr>
    <w:rPr>
      <w:rFonts w:ascii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346E39"/>
    <w:rPr>
      <w:rFonts w:ascii="Times New Roman" w:hAnsi="Times New Roman" w:cs="Times New Roman"/>
      <w:lang w:eastAsia="ru-RU"/>
    </w:rPr>
  </w:style>
  <w:style w:type="character" w:styleId="a8">
    <w:name w:val="Strong"/>
    <w:uiPriority w:val="99"/>
    <w:qFormat/>
    <w:rsid w:val="00346E39"/>
    <w:rPr>
      <w:b/>
      <w:bCs/>
    </w:rPr>
  </w:style>
  <w:style w:type="character" w:customStyle="1" w:styleId="wmi-callto">
    <w:name w:val="wmi-callto"/>
    <w:uiPriority w:val="99"/>
    <w:rsid w:val="00346E39"/>
  </w:style>
  <w:style w:type="paragraph" w:styleId="a9">
    <w:name w:val="Balloon Text"/>
    <w:basedOn w:val="a"/>
    <w:link w:val="aa"/>
    <w:uiPriority w:val="99"/>
    <w:semiHidden/>
    <w:rsid w:val="00D8607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607F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FB0B81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FE6E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E6EC3"/>
  </w:style>
  <w:style w:type="character" w:customStyle="1" w:styleId="apple-converted-space">
    <w:name w:val="apple-converted-space"/>
    <w:basedOn w:val="a0"/>
    <w:uiPriority w:val="99"/>
    <w:rsid w:val="00FE6EC3"/>
  </w:style>
  <w:style w:type="paragraph" w:styleId="ae">
    <w:name w:val="header"/>
    <w:basedOn w:val="a"/>
    <w:link w:val="af"/>
    <w:uiPriority w:val="99"/>
    <w:rsid w:val="00DE3EC5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E3EC5"/>
  </w:style>
  <w:style w:type="paragraph" w:styleId="af0">
    <w:name w:val="footer"/>
    <w:basedOn w:val="a"/>
    <w:link w:val="af1"/>
    <w:uiPriority w:val="99"/>
    <w:rsid w:val="00DE3EC5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3EC5"/>
  </w:style>
  <w:style w:type="character" w:styleId="af2">
    <w:name w:val="Emphasis"/>
    <w:uiPriority w:val="20"/>
    <w:qFormat/>
    <w:locked/>
    <w:rsid w:val="000C5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vor-tul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dvor-tul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mmercheskaya_taj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Илюхин</dc:creator>
  <cp:keywords/>
  <dc:description/>
  <cp:lastModifiedBy>Andrey Ilyukhin</cp:lastModifiedBy>
  <cp:revision>4</cp:revision>
  <cp:lastPrinted>2016-03-15T07:10:00Z</cp:lastPrinted>
  <dcterms:created xsi:type="dcterms:W3CDTF">2016-08-15T08:25:00Z</dcterms:created>
  <dcterms:modified xsi:type="dcterms:W3CDTF">2022-01-24T15:12:00Z</dcterms:modified>
</cp:coreProperties>
</file>